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640" w:rsidRPr="00913A8C" w:rsidRDefault="00560640" w:rsidP="00560640">
      <w:pPr>
        <w:jc w:val="center"/>
        <w:rPr>
          <w:rFonts w:asciiTheme="minorHAnsi" w:hAnsiTheme="minorHAnsi"/>
          <w:b/>
          <w:lang w:val="es-MX"/>
        </w:rPr>
      </w:pPr>
      <w:r w:rsidRPr="00913A8C">
        <w:rPr>
          <w:rFonts w:asciiTheme="minorHAnsi" w:hAnsiTheme="minorHAnsi"/>
          <w:b/>
          <w:lang w:val="es-MX"/>
        </w:rPr>
        <w:t>TALLER DE VOLUMEN</w:t>
      </w:r>
    </w:p>
    <w:p w:rsidR="00560640" w:rsidRPr="00913A8C" w:rsidRDefault="001307C4" w:rsidP="00560640">
      <w:pPr>
        <w:jc w:val="center"/>
        <w:rPr>
          <w:rFonts w:asciiTheme="minorHAnsi" w:hAnsiTheme="minorHAnsi"/>
          <w:b/>
          <w:lang w:val="es-MX"/>
        </w:rPr>
      </w:pPr>
      <w:r>
        <w:rPr>
          <w:rFonts w:asciiTheme="minorHAnsi" w:hAnsiTheme="minorHAnsi"/>
          <w:b/>
          <w:lang w:val="es-MX"/>
        </w:rPr>
        <w:t>Onces 20</w:t>
      </w:r>
      <w:r w:rsidR="000712B2">
        <w:rPr>
          <w:rFonts w:asciiTheme="minorHAnsi" w:hAnsiTheme="minorHAnsi"/>
          <w:b/>
          <w:lang w:val="es-MX"/>
        </w:rPr>
        <w:t>1</w:t>
      </w:r>
      <w:r w:rsidR="00CF268A">
        <w:rPr>
          <w:rFonts w:asciiTheme="minorHAnsi" w:hAnsiTheme="minorHAnsi"/>
          <w:b/>
          <w:lang w:val="es-MX"/>
        </w:rPr>
        <w:t>4</w:t>
      </w:r>
    </w:p>
    <w:p w:rsidR="00F56B4E" w:rsidRPr="00913A8C" w:rsidRDefault="00F56B4E">
      <w:pPr>
        <w:ind w:left="709" w:hanging="349"/>
        <w:jc w:val="both"/>
        <w:rPr>
          <w:rFonts w:asciiTheme="minorHAnsi" w:hAnsiTheme="minorHAnsi"/>
        </w:rPr>
        <w:sectPr w:rsidR="00F56B4E" w:rsidRPr="00913A8C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2240" w:h="15840" w:code="1"/>
          <w:pgMar w:top="1134" w:right="1134" w:bottom="1134" w:left="1134" w:header="720" w:footer="720" w:gutter="0"/>
          <w:cols w:space="720"/>
        </w:sectPr>
      </w:pP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lastRenderedPageBreak/>
        <w:t>1. Si la arista del cubo mayor es seis y la del menor es dos, el cubo menor está contenido en el mayor:</w:t>
      </w:r>
    </w:p>
    <w:p w:rsidR="00F56B4E" w:rsidRPr="00913A8C" w:rsidRDefault="0003558E" w:rsidP="00C33C74">
      <w:pPr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59690</wp:posOffset>
                </wp:positionV>
                <wp:extent cx="916940" cy="681355"/>
                <wp:effectExtent l="0" t="2540" r="3175" b="0"/>
                <wp:wrapNone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681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C07F48">
                            <w:r>
                              <w:object w:dxaOrig="4186" w:dyaOrig="418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70" type="#_x0000_t75" style="width:57.75pt;height:46.45pt" o:ole="">
                                  <v:imagedata r:id="rId12" o:title=""/>
                                </v:shape>
                                <o:OLEObject Type="Embed" ProgID="PBrush" ShapeID="_x0000_i1070" DrawAspect="Content" ObjectID="_1451788149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95.15pt;margin-top:4.7pt;width:72.2pt;height:53.65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" filled="f" stroked="f">
                <v:textbox style="mso-fit-shape-to-text:t">
                  <w:txbxContent>
                    <w:p w:rsidR="00F56B4E" w:rsidRDefault="00C07F48">
                      <w:r>
                        <w:object w:dxaOrig="4186" w:dyaOrig="4186">
                          <v:shape id="_x0000_i1070" type="#_x0000_t75" style="width:57.75pt;height:46.45pt" o:ole="">
                            <v:imagedata r:id="rId12" o:title=""/>
                          </v:shape>
                          <o:OLEObject Type="Embed" ProgID="PBrush" ShapeID="_x0000_i1070" DrawAspect="Content" ObjectID="_1451788149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33C74">
        <w:rPr>
          <w:rFonts w:asciiTheme="minorHAnsi" w:hAnsiTheme="minorHAnsi"/>
        </w:rPr>
        <w:t xml:space="preserve">      A.  </w:t>
      </w:r>
      <w:r w:rsidR="00F56B4E" w:rsidRPr="00913A8C">
        <w:rPr>
          <w:rFonts w:asciiTheme="minorHAnsi" w:hAnsiTheme="minorHAnsi"/>
        </w:rPr>
        <w:t>6 veces</w:t>
      </w:r>
    </w:p>
    <w:p w:rsidR="00F56B4E" w:rsidRPr="00913A8C" w:rsidRDefault="00C33C74" w:rsidP="00C33C74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B.  </w:t>
      </w:r>
      <w:r w:rsidR="00F56B4E" w:rsidRPr="00913A8C">
        <w:rPr>
          <w:rFonts w:asciiTheme="minorHAnsi" w:hAnsiTheme="minorHAnsi"/>
          <w:lang w:val="es-CO"/>
        </w:rPr>
        <w:t>9 veces</w:t>
      </w:r>
    </w:p>
    <w:p w:rsidR="00F56B4E" w:rsidRPr="00913A8C" w:rsidRDefault="00C33C74" w:rsidP="00C33C74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C.  </w:t>
      </w:r>
      <w:r w:rsidR="00F56B4E" w:rsidRPr="00913A8C">
        <w:rPr>
          <w:rFonts w:asciiTheme="minorHAnsi" w:hAnsiTheme="minorHAnsi"/>
          <w:lang w:val="es-CO"/>
        </w:rPr>
        <w:t>12 veces</w:t>
      </w:r>
    </w:p>
    <w:p w:rsidR="00F56B4E" w:rsidRPr="00913A8C" w:rsidRDefault="00C33C74" w:rsidP="00C33C74">
      <w:pPr>
        <w:pStyle w:val="Ttulo8"/>
        <w:numPr>
          <w:ilvl w:val="0"/>
          <w:numId w:val="0"/>
        </w:numPr>
        <w:ind w:left="567" w:hanging="283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D. </w:t>
      </w:r>
      <w:r w:rsidR="00F56B4E" w:rsidRPr="00913A8C">
        <w:rPr>
          <w:rFonts w:asciiTheme="minorHAnsi" w:hAnsiTheme="minorHAnsi"/>
          <w:sz w:val="20"/>
        </w:rPr>
        <w:t>27 veces</w:t>
      </w:r>
    </w:p>
    <w:p w:rsidR="00F56B4E" w:rsidRPr="00913A8C" w:rsidRDefault="00C33C74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 E. N. A.</w:t>
      </w: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2. ¿Cuántos cubitos pequeños de arista </w:t>
      </w:r>
      <w:smartTag w:uri="urn:schemas-microsoft-com:office:smarttags" w:element="metricconverter">
        <w:smartTagPr>
          <w:attr w:name="ProductID" w:val="2 cm"/>
        </w:smartTagPr>
        <w:r w:rsidRPr="00913A8C">
          <w:rPr>
            <w:rFonts w:asciiTheme="minorHAnsi" w:hAnsiTheme="minorHAnsi"/>
            <w:lang w:val="es-CO"/>
          </w:rPr>
          <w:t>2 cm</w:t>
        </w:r>
      </w:smartTag>
      <w:r w:rsidRPr="00913A8C">
        <w:rPr>
          <w:rFonts w:asciiTheme="minorHAnsi" w:hAnsiTheme="minorHAnsi"/>
          <w:lang w:val="es-CO"/>
        </w:rPr>
        <w:t xml:space="preserve"> caben en la caja grande</w:t>
      </w:r>
      <w:r w:rsidR="00841F6B">
        <w:rPr>
          <w:rFonts w:asciiTheme="minorHAnsi" w:hAnsiTheme="minorHAnsi"/>
          <w:lang w:val="es-CO"/>
        </w:rPr>
        <w:t xml:space="preserve"> de 12 </w:t>
      </w:r>
      <w:proofErr w:type="spellStart"/>
      <w:r w:rsidR="00841F6B">
        <w:rPr>
          <w:rFonts w:asciiTheme="minorHAnsi" w:hAnsiTheme="minorHAnsi"/>
          <w:lang w:val="es-CO"/>
        </w:rPr>
        <w:t>cms</w:t>
      </w:r>
      <w:proofErr w:type="spellEnd"/>
      <w:r w:rsidR="00841F6B">
        <w:rPr>
          <w:rFonts w:asciiTheme="minorHAnsi" w:hAnsiTheme="minorHAnsi"/>
          <w:lang w:val="es-CO"/>
        </w:rPr>
        <w:t xml:space="preserve"> x 4 </w:t>
      </w:r>
      <w:proofErr w:type="spellStart"/>
      <w:r w:rsidR="00841F6B">
        <w:rPr>
          <w:rFonts w:asciiTheme="minorHAnsi" w:hAnsiTheme="minorHAnsi"/>
          <w:lang w:val="es-CO"/>
        </w:rPr>
        <w:t>cms</w:t>
      </w:r>
      <w:proofErr w:type="spellEnd"/>
      <w:r w:rsidR="00841F6B">
        <w:rPr>
          <w:rFonts w:asciiTheme="minorHAnsi" w:hAnsiTheme="minorHAnsi"/>
          <w:lang w:val="es-CO"/>
        </w:rPr>
        <w:t xml:space="preserve"> x 4 </w:t>
      </w:r>
      <w:proofErr w:type="spellStart"/>
      <w:r w:rsidR="00841F6B">
        <w:rPr>
          <w:rFonts w:asciiTheme="minorHAnsi" w:hAnsiTheme="minorHAnsi"/>
          <w:lang w:val="es-CO"/>
        </w:rPr>
        <w:t>cms</w:t>
      </w:r>
      <w:proofErr w:type="spellEnd"/>
      <w:r w:rsidRPr="00913A8C">
        <w:rPr>
          <w:rFonts w:asciiTheme="minorHAnsi" w:hAnsiTheme="minorHAnsi"/>
          <w:lang w:val="es-CO"/>
        </w:rPr>
        <w:t>?</w:t>
      </w:r>
    </w:p>
    <w:p w:rsidR="00F56B4E" w:rsidRPr="00913A8C" w:rsidRDefault="0003558E" w:rsidP="00841F6B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22225</wp:posOffset>
                </wp:positionV>
                <wp:extent cx="1630045" cy="814705"/>
                <wp:effectExtent l="0" t="3175" r="2540" b="0"/>
                <wp:wrapNone/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814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1C585E">
                            <w:r>
                              <w:object w:dxaOrig="5191" w:dyaOrig="3795">
                                <v:shape id="_x0000_i1071" type="#_x0000_t75" style="width:113.95pt;height:56.95pt" o:ole="">
                                  <v:imagedata r:id="rId15" o:title=""/>
                                </v:shape>
                                <o:OLEObject Type="Embed" ProgID="PBrush" ShapeID="_x0000_i1071" DrawAspect="Content" ObjectID="_1451788150" r:id="rId1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59.15pt;margin-top:1.75pt;width:128.35pt;height:64.15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" filled="f" stroked="f">
                <v:textbox style="mso-fit-shape-to-text:t">
                  <w:txbxContent>
                    <w:p w:rsidR="00F56B4E" w:rsidRDefault="001C585E">
                      <w:r>
                        <w:object w:dxaOrig="5191" w:dyaOrig="3795">
                          <v:shape id="_x0000_i1071" type="#_x0000_t75" style="width:113.95pt;height:56.95pt" o:ole="">
                            <v:imagedata r:id="rId15" o:title=""/>
                          </v:shape>
                          <o:OLEObject Type="Embed" ProgID="PBrush" ShapeID="_x0000_i1071" DrawAspect="Content" ObjectID="_1451788150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41F6B">
        <w:rPr>
          <w:rFonts w:asciiTheme="minorHAnsi" w:hAnsiTheme="minorHAnsi"/>
          <w:lang w:val="es-CO"/>
        </w:rPr>
        <w:t xml:space="preserve">      A.  </w:t>
      </w:r>
      <w:r w:rsidR="00F56B4E" w:rsidRPr="00913A8C">
        <w:rPr>
          <w:rFonts w:asciiTheme="minorHAnsi" w:hAnsiTheme="minorHAnsi"/>
          <w:lang w:val="es-CO"/>
        </w:rPr>
        <w:t>24</w:t>
      </w:r>
    </w:p>
    <w:p w:rsidR="00F56B4E" w:rsidRPr="00913A8C" w:rsidRDefault="00841F6B" w:rsidP="00841F6B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B.  </w:t>
      </w:r>
      <w:r w:rsidR="00F56B4E" w:rsidRPr="00913A8C">
        <w:rPr>
          <w:rFonts w:asciiTheme="minorHAnsi" w:hAnsiTheme="minorHAnsi"/>
          <w:lang w:val="es-CO"/>
        </w:rPr>
        <w:t>12</w:t>
      </w:r>
    </w:p>
    <w:p w:rsidR="00F56B4E" w:rsidRPr="00913A8C" w:rsidRDefault="00841F6B" w:rsidP="00841F6B">
      <w:pPr>
        <w:ind w:left="284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C.   </w:t>
      </w:r>
      <w:r w:rsidR="00F56B4E" w:rsidRPr="00913A8C">
        <w:rPr>
          <w:rFonts w:asciiTheme="minorHAnsi" w:hAnsiTheme="minorHAnsi"/>
          <w:lang w:val="es-CO"/>
        </w:rPr>
        <w:t>6</w:t>
      </w:r>
    </w:p>
    <w:p w:rsidR="00F56B4E" w:rsidRPr="00913A8C" w:rsidRDefault="00841F6B" w:rsidP="00841F6B">
      <w:pPr>
        <w:ind w:left="284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D.  </w:t>
      </w:r>
      <w:r w:rsidR="00F56B4E" w:rsidRPr="00913A8C">
        <w:rPr>
          <w:rFonts w:asciiTheme="minorHAnsi" w:hAnsiTheme="minorHAnsi"/>
          <w:lang w:val="es-CO"/>
        </w:rPr>
        <w:t>32</w:t>
      </w:r>
    </w:p>
    <w:p w:rsidR="00F56B4E" w:rsidRPr="00913A8C" w:rsidRDefault="00841F6B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E. N. A.</w:t>
      </w:r>
    </w:p>
    <w:p w:rsidR="00F56B4E" w:rsidRPr="00913A8C" w:rsidRDefault="00F56B4E">
      <w:pPr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3.  Hallar el volumen de la figura.</w:t>
      </w:r>
    </w:p>
    <w:p w:rsidR="00F56B4E" w:rsidRPr="00913A8C" w:rsidRDefault="0003558E" w:rsidP="00F24626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58420</wp:posOffset>
                </wp:positionV>
                <wp:extent cx="2172970" cy="939800"/>
                <wp:effectExtent l="0" t="1270" r="3175" b="317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93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1C585E">
                            <w:r>
                              <w:object w:dxaOrig="4889" w:dyaOrig="4424">
                                <v:shape id="_x0000_i1072" type="#_x0000_t75" style="width:156.7pt;height:66.8pt" o:ole="">
                                  <v:imagedata r:id="rId18" o:title=""/>
                                </v:shape>
                                <o:OLEObject Type="Embed" ProgID="PBrush" ShapeID="_x0000_i1072" DrawAspect="Content" ObjectID="_1451788151" r:id="rId1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left:0;text-align:left;margin-left:36pt;margin-top:4.6pt;width:171.1pt;height:74pt;z-index:2516428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" filled="f" stroked="f">
                <v:textbox style="mso-fit-shape-to-text:t">
                  <w:txbxContent>
                    <w:p w:rsidR="00F56B4E" w:rsidRDefault="001C585E">
                      <w:r>
                        <w:object w:dxaOrig="4889" w:dyaOrig="4424">
                          <v:shape id="_x0000_i1072" type="#_x0000_t75" style="width:156.7pt;height:66.8pt" o:ole="">
                            <v:imagedata r:id="rId18" o:title=""/>
                          </v:shape>
                          <o:OLEObject Type="Embed" ProgID="PBrush" ShapeID="_x0000_i1072" DrawAspect="Content" ObjectID="_1451788151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24626">
        <w:rPr>
          <w:rFonts w:asciiTheme="minorHAnsi" w:hAnsiTheme="minorHAnsi"/>
          <w:lang w:val="es-CO"/>
        </w:rPr>
        <w:t xml:space="preserve">       A.  </w:t>
      </w:r>
      <w:r w:rsidR="00F56B4E" w:rsidRPr="00913A8C">
        <w:rPr>
          <w:rFonts w:asciiTheme="minorHAnsi" w:hAnsiTheme="minorHAnsi"/>
          <w:lang w:val="es-CO"/>
        </w:rPr>
        <w:t>45</w:t>
      </w:r>
    </w:p>
    <w:p w:rsidR="00F56B4E" w:rsidRPr="00913A8C" w:rsidRDefault="00F24626" w:rsidP="00F24626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 B.  </w:t>
      </w:r>
      <w:r w:rsidR="00F56B4E" w:rsidRPr="00913A8C">
        <w:rPr>
          <w:rFonts w:asciiTheme="minorHAnsi" w:hAnsiTheme="minorHAnsi"/>
          <w:lang w:val="es-CO"/>
        </w:rPr>
        <w:t>36</w:t>
      </w:r>
    </w:p>
    <w:p w:rsidR="00F56B4E" w:rsidRPr="00913A8C" w:rsidRDefault="00F24626" w:rsidP="00F24626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 C.  </w:t>
      </w:r>
      <w:r w:rsidR="00F56B4E" w:rsidRPr="00913A8C">
        <w:rPr>
          <w:rFonts w:asciiTheme="minorHAnsi" w:hAnsiTheme="minorHAnsi"/>
          <w:lang w:val="es-CO"/>
        </w:rPr>
        <w:t>28</w:t>
      </w:r>
    </w:p>
    <w:p w:rsidR="00F56B4E" w:rsidRPr="00913A8C" w:rsidRDefault="00F24626" w:rsidP="00F24626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 D.  </w:t>
      </w:r>
      <w:r w:rsidR="00F56B4E" w:rsidRPr="00913A8C">
        <w:rPr>
          <w:rFonts w:asciiTheme="minorHAnsi" w:hAnsiTheme="minorHAnsi"/>
          <w:lang w:val="es-CO"/>
        </w:rPr>
        <w:t>35</w:t>
      </w:r>
    </w:p>
    <w:p w:rsidR="00F56B4E" w:rsidRPr="00913A8C" w:rsidRDefault="00F24626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 E.  36</w:t>
      </w:r>
    </w:p>
    <w:p w:rsidR="00F56B4E" w:rsidRPr="00913A8C" w:rsidRDefault="00F56B4E">
      <w:pPr>
        <w:jc w:val="both"/>
        <w:rPr>
          <w:rFonts w:asciiTheme="minorHAnsi" w:hAnsiTheme="minorHAnsi"/>
          <w:lang w:val="es-CO"/>
        </w:rPr>
      </w:pP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4. Las esquinas sombreadas de la figura se cortan y los lados se doblan para formar una caja.  Hallar su volumen.</w:t>
      </w:r>
    </w:p>
    <w:p w:rsidR="00F56B4E" w:rsidRPr="00913A8C" w:rsidRDefault="0003558E" w:rsidP="0046346E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851535</wp:posOffset>
                </wp:positionH>
                <wp:positionV relativeFrom="paragraph">
                  <wp:posOffset>34925</wp:posOffset>
                </wp:positionV>
                <wp:extent cx="1927225" cy="1224915"/>
                <wp:effectExtent l="3810" t="0" r="0" b="0"/>
                <wp:wrapNone/>
                <wp:docPr id="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1224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DF0E1D">
                            <w:r>
                              <w:object w:dxaOrig="5881" w:dyaOrig="3555">
                                <v:shape id="_x0000_i1073" type="#_x0000_t75" style="width:137.3pt;height:89.25pt" o:ole="">
                                  <v:imagedata r:id="rId21" o:title=""/>
                                </v:shape>
                                <o:OLEObject Type="Embed" ProgID="PBrush" ShapeID="_x0000_i1073" DrawAspect="Content" ObjectID="_1451788152" r:id="rId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67.05pt;margin-top:2.75pt;width:151.75pt;height:96.45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" filled="f" stroked="f">
                <v:textbox style="mso-fit-shape-to-text:t">
                  <w:txbxContent>
                    <w:p w:rsidR="00F56B4E" w:rsidRDefault="00DF0E1D">
                      <w:r>
                        <w:object w:dxaOrig="5881" w:dyaOrig="3555">
                          <v:shape id="_x0000_i1073" type="#_x0000_t75" style="width:137.3pt;height:89.25pt" o:ole="">
                            <v:imagedata r:id="rId21" o:title=""/>
                          </v:shape>
                          <o:OLEObject Type="Embed" ProgID="PBrush" ShapeID="_x0000_i1073" DrawAspect="Content" ObjectID="_1451788152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46346E">
        <w:rPr>
          <w:rFonts w:asciiTheme="minorHAnsi" w:hAnsiTheme="minorHAnsi"/>
          <w:position w:val="-10"/>
          <w:lang w:val="es-CO"/>
        </w:rPr>
        <w:t xml:space="preserve">      A.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720" w:dyaOrig="360">
          <v:shape id="_x0000_i1025" type="#_x0000_t75" style="width:36pt;height:18.75pt" o:ole="">
            <v:imagedata r:id="rId24" o:title=""/>
          </v:shape>
          <o:OLEObject Type="Embed" ProgID="Equation.3" ShapeID="_x0000_i1025" DrawAspect="Content" ObjectID="_1451788104" r:id="rId25"/>
        </w:object>
      </w:r>
      <w:r w:rsidR="00F56B4E" w:rsidRPr="00913A8C">
        <w:rPr>
          <w:rFonts w:asciiTheme="minorHAnsi" w:hAnsiTheme="minorHAnsi"/>
          <w:lang w:val="es-CO"/>
        </w:rPr>
        <w:t xml:space="preserve">       </w:t>
      </w:r>
    </w:p>
    <w:p w:rsidR="00F56B4E" w:rsidRPr="00913A8C" w:rsidRDefault="0046346E" w:rsidP="0046346E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      B.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720" w:dyaOrig="360">
          <v:shape id="_x0000_i1026" type="#_x0000_t75" style="width:36pt;height:18.75pt" o:ole="">
            <v:imagedata r:id="rId26" o:title=""/>
          </v:shape>
          <o:OLEObject Type="Embed" ProgID="Equation.3" ShapeID="_x0000_i1026" DrawAspect="Content" ObjectID="_1451788105" r:id="rId27"/>
        </w:object>
      </w:r>
    </w:p>
    <w:p w:rsidR="00F56B4E" w:rsidRPr="00913A8C" w:rsidRDefault="0046346E" w:rsidP="0046346E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      C.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720" w:dyaOrig="360">
          <v:shape id="_x0000_i1027" type="#_x0000_t75" style="width:36pt;height:18.75pt" o:ole="">
            <v:imagedata r:id="rId28" o:title=""/>
          </v:shape>
          <o:OLEObject Type="Embed" ProgID="Equation.3" ShapeID="_x0000_i1027" DrawAspect="Content" ObjectID="_1451788106" r:id="rId29"/>
        </w:object>
      </w:r>
    </w:p>
    <w:p w:rsidR="00F56B4E" w:rsidRPr="00913A8C" w:rsidRDefault="0046346E" w:rsidP="0046346E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      D.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720" w:dyaOrig="360">
          <v:shape id="_x0000_i1028" type="#_x0000_t75" style="width:36pt;height:18.75pt" o:ole="">
            <v:imagedata r:id="rId30" o:title=""/>
          </v:shape>
          <o:OLEObject Type="Embed" ProgID="Equation.3" ShapeID="_x0000_i1028" DrawAspect="Content" ObjectID="_1451788107" r:id="rId31"/>
        </w:object>
      </w:r>
    </w:p>
    <w:p w:rsidR="00F56B4E" w:rsidRPr="00913A8C" w:rsidRDefault="0046346E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E.    N. A.</w:t>
      </w: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5. La figura muestra un cilindro circunscrito a una esfera si el radio de la esfera es </w:t>
      </w:r>
      <w:r w:rsidRPr="00913A8C">
        <w:rPr>
          <w:rFonts w:asciiTheme="minorHAnsi" w:hAnsiTheme="minorHAnsi"/>
          <w:position w:val="-4"/>
          <w:lang w:val="es-CO"/>
        </w:rPr>
        <w:object w:dxaOrig="220" w:dyaOrig="220">
          <v:shape id="_x0000_i1029" type="#_x0000_t75" style="width:11.25pt;height:11.25pt" o:ole="">
            <v:imagedata r:id="rId32" o:title=""/>
          </v:shape>
          <o:OLEObject Type="Embed" ProgID="Equation.3" ShapeID="_x0000_i1029" DrawAspect="Content" ObjectID="_1451788108" r:id="rId33"/>
        </w:object>
      </w:r>
      <w:r w:rsidRPr="00913A8C">
        <w:rPr>
          <w:rFonts w:asciiTheme="minorHAnsi" w:hAnsiTheme="minorHAnsi"/>
          <w:lang w:val="es-CO"/>
        </w:rPr>
        <w:t>, entonces el volumen del cilindro es:</w:t>
      </w:r>
    </w:p>
    <w:p w:rsidR="00F56B4E" w:rsidRPr="0014213D" w:rsidRDefault="0003558E" w:rsidP="0014213D">
      <w:pPr>
        <w:jc w:val="both"/>
        <w:rPr>
          <w:rFonts w:asciiTheme="minorHAnsi" w:hAnsiTheme="minorHAnsi"/>
          <w:lang w:val="es-ES"/>
        </w:rPr>
      </w:pPr>
      <w:r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27940</wp:posOffset>
                </wp:positionV>
                <wp:extent cx="1212850" cy="987425"/>
                <wp:effectExtent l="0" t="0" r="0" b="0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14213D">
                            <w:r>
                              <w:object w:dxaOrig="3540" w:dyaOrig="3360">
                                <v:shape id="_x0000_i1074" type="#_x0000_t75" style="width:81.05pt;height:70.55pt" o:ole="">
                                  <v:imagedata r:id="rId34" o:title=""/>
                                </v:shape>
                                <o:OLEObject Type="Embed" ProgID="PBrush" ShapeID="_x0000_i1074" DrawAspect="Content" ObjectID="_1451788153" r:id="rId3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0" type="#_x0000_t202" style="position:absolute;left:0;text-align:left;margin-left:80.75pt;margin-top:2.2pt;width:95.5pt;height:77.75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" filled="f" stroked="f">
                <v:textbox style="mso-fit-shape-to-text:t">
                  <w:txbxContent>
                    <w:p w:rsidR="00F56B4E" w:rsidRDefault="0014213D">
                      <w:r>
                        <w:object w:dxaOrig="3540" w:dyaOrig="3360">
                          <v:shape id="_x0000_i1074" type="#_x0000_t75" style="width:81.05pt;height:70.55pt" o:ole="">
                            <v:imagedata r:id="rId34" o:title=""/>
                          </v:shape>
                          <o:OLEObject Type="Embed" ProgID="PBrush" ShapeID="_x0000_i1074" DrawAspect="Content" ObjectID="_1451788153" r:id="rId3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4213D" w:rsidRPr="0014213D">
        <w:rPr>
          <w:rFonts w:asciiTheme="minorHAnsi" w:hAnsiTheme="minorHAnsi"/>
          <w:position w:val="-6"/>
          <w:lang w:val="es-ES"/>
        </w:rPr>
        <w:t xml:space="preserve">       A.   </w:t>
      </w:r>
      <w:r w:rsidR="00F56B4E" w:rsidRPr="00913A8C">
        <w:rPr>
          <w:rFonts w:asciiTheme="minorHAnsi" w:hAnsiTheme="minorHAnsi"/>
          <w:position w:val="-6"/>
          <w:lang w:val="en-US"/>
        </w:rPr>
        <w:object w:dxaOrig="420" w:dyaOrig="320">
          <v:shape id="_x0000_i1030" type="#_x0000_t75" style="width:21pt;height:15.75pt" o:ole="">
            <v:imagedata r:id="rId37" o:title=""/>
          </v:shape>
          <o:OLEObject Type="Embed" ProgID="Equation.3" ShapeID="_x0000_i1030" DrawAspect="Content" ObjectID="_1451788109" r:id="rId38"/>
        </w:object>
      </w:r>
    </w:p>
    <w:p w:rsidR="00F56B4E" w:rsidRPr="0014213D" w:rsidRDefault="0014213D" w:rsidP="0014213D">
      <w:pPr>
        <w:jc w:val="both"/>
        <w:rPr>
          <w:rFonts w:asciiTheme="minorHAnsi" w:hAnsiTheme="minorHAnsi"/>
          <w:lang w:val="es-ES"/>
        </w:rPr>
      </w:pPr>
      <w:r>
        <w:rPr>
          <w:rFonts w:asciiTheme="minorHAnsi" w:hAnsiTheme="minorHAnsi"/>
          <w:position w:val="-10"/>
          <w:lang w:val="es-ES"/>
        </w:rPr>
        <w:t xml:space="preserve">       </w:t>
      </w:r>
      <w:r w:rsidRPr="0014213D">
        <w:rPr>
          <w:rFonts w:asciiTheme="minorHAnsi" w:hAnsiTheme="minorHAnsi"/>
          <w:position w:val="-10"/>
          <w:lang w:val="es-ES"/>
        </w:rPr>
        <w:t xml:space="preserve">B. </w:t>
      </w:r>
      <w:r>
        <w:rPr>
          <w:rFonts w:asciiTheme="minorHAnsi" w:hAnsiTheme="minorHAnsi"/>
          <w:position w:val="-10"/>
          <w:lang w:val="es-ES"/>
        </w:rPr>
        <w:t xml:space="preserve"> </w:t>
      </w:r>
      <w:r w:rsidR="00F56B4E" w:rsidRPr="00913A8C">
        <w:rPr>
          <w:rFonts w:asciiTheme="minorHAnsi" w:hAnsiTheme="minorHAnsi"/>
          <w:position w:val="-10"/>
          <w:lang w:val="en-US"/>
        </w:rPr>
        <w:object w:dxaOrig="680" w:dyaOrig="360">
          <v:shape id="_x0000_i1031" type="#_x0000_t75" style="width:34.5pt;height:18.75pt" o:ole="">
            <v:imagedata r:id="rId39" o:title=""/>
          </v:shape>
          <o:OLEObject Type="Embed" ProgID="Equation.3" ShapeID="_x0000_i1031" DrawAspect="Content" ObjectID="_1451788110" r:id="rId40"/>
        </w:object>
      </w:r>
    </w:p>
    <w:p w:rsidR="00F56B4E" w:rsidRPr="0014213D" w:rsidRDefault="0014213D" w:rsidP="0014213D">
      <w:pPr>
        <w:jc w:val="both"/>
        <w:rPr>
          <w:rFonts w:asciiTheme="minorHAnsi" w:hAnsiTheme="minorHAnsi"/>
          <w:lang w:val="es-ES"/>
        </w:rPr>
      </w:pPr>
      <w:r>
        <w:rPr>
          <w:rFonts w:asciiTheme="minorHAnsi" w:hAnsiTheme="minorHAnsi"/>
          <w:position w:val="-6"/>
          <w:lang w:val="es-ES"/>
        </w:rPr>
        <w:t xml:space="preserve">       </w:t>
      </w:r>
      <w:r w:rsidRPr="0014213D">
        <w:rPr>
          <w:rFonts w:asciiTheme="minorHAnsi" w:hAnsiTheme="minorHAnsi"/>
          <w:position w:val="-6"/>
          <w:lang w:val="es-ES"/>
        </w:rPr>
        <w:t xml:space="preserve">C. </w:t>
      </w:r>
      <w:r>
        <w:rPr>
          <w:rFonts w:asciiTheme="minorHAnsi" w:hAnsiTheme="minorHAnsi"/>
          <w:position w:val="-6"/>
          <w:lang w:val="es-ES"/>
        </w:rPr>
        <w:t xml:space="preserve"> </w:t>
      </w:r>
      <w:r w:rsidR="00F56B4E" w:rsidRPr="00913A8C">
        <w:rPr>
          <w:rFonts w:asciiTheme="minorHAnsi" w:hAnsiTheme="minorHAnsi"/>
          <w:position w:val="-6"/>
          <w:lang w:val="en-US"/>
        </w:rPr>
        <w:object w:dxaOrig="560" w:dyaOrig="320">
          <v:shape id="_x0000_i1032" type="#_x0000_t75" style="width:27.75pt;height:15.75pt" o:ole="">
            <v:imagedata r:id="rId41" o:title=""/>
          </v:shape>
          <o:OLEObject Type="Embed" ProgID="Equation.3" ShapeID="_x0000_i1032" DrawAspect="Content" ObjectID="_1451788111" r:id="rId42"/>
        </w:object>
      </w:r>
    </w:p>
    <w:p w:rsidR="00F56B4E" w:rsidRPr="0014213D" w:rsidRDefault="0014213D" w:rsidP="0014213D">
      <w:pPr>
        <w:jc w:val="both"/>
        <w:rPr>
          <w:rFonts w:asciiTheme="minorHAnsi" w:hAnsiTheme="minorHAnsi"/>
          <w:lang w:val="es-ES"/>
        </w:rPr>
      </w:pPr>
      <w:r>
        <w:rPr>
          <w:rFonts w:asciiTheme="minorHAnsi" w:hAnsiTheme="minorHAnsi"/>
          <w:position w:val="-6"/>
          <w:lang w:val="es-ES"/>
        </w:rPr>
        <w:t xml:space="preserve">       </w:t>
      </w:r>
      <w:r w:rsidRPr="0014213D">
        <w:rPr>
          <w:rFonts w:asciiTheme="minorHAnsi" w:hAnsiTheme="minorHAnsi"/>
          <w:position w:val="-6"/>
          <w:lang w:val="es-ES"/>
        </w:rPr>
        <w:t xml:space="preserve">D.  </w:t>
      </w:r>
      <w:r>
        <w:rPr>
          <w:rFonts w:asciiTheme="minorHAnsi" w:hAnsiTheme="minorHAnsi"/>
          <w:position w:val="-6"/>
          <w:lang w:val="es-ES"/>
        </w:rPr>
        <w:t xml:space="preserve"> </w:t>
      </w:r>
      <w:r w:rsidR="00F56B4E" w:rsidRPr="00913A8C">
        <w:rPr>
          <w:rFonts w:asciiTheme="minorHAnsi" w:hAnsiTheme="minorHAnsi"/>
          <w:position w:val="-6"/>
          <w:lang w:val="en-US"/>
        </w:rPr>
        <w:object w:dxaOrig="560" w:dyaOrig="320">
          <v:shape id="_x0000_i1033" type="#_x0000_t75" style="width:27.75pt;height:15.75pt" o:ole="">
            <v:imagedata r:id="rId43" o:title=""/>
          </v:shape>
          <o:OLEObject Type="Embed" ProgID="Equation.3" ShapeID="_x0000_i1033" DrawAspect="Content" ObjectID="_1451788112" r:id="rId44"/>
        </w:object>
      </w:r>
    </w:p>
    <w:p w:rsidR="00F56B4E" w:rsidRPr="0014213D" w:rsidRDefault="0014213D">
      <w:pPr>
        <w:jc w:val="both"/>
        <w:rPr>
          <w:rFonts w:asciiTheme="minorHAnsi" w:hAnsiTheme="minorHAnsi"/>
          <w:vertAlign w:val="superscript"/>
          <w:lang w:val="es-ES"/>
        </w:rPr>
      </w:pPr>
      <w:r>
        <w:rPr>
          <w:rFonts w:asciiTheme="minorHAnsi" w:hAnsiTheme="minorHAnsi"/>
          <w:vertAlign w:val="superscript"/>
          <w:lang w:val="es-ES"/>
        </w:rPr>
        <w:t xml:space="preserve">           E.       N. A.</w:t>
      </w: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6. La construcción maciza está formada por bloques de </w:t>
      </w:r>
      <w:r w:rsidRPr="00913A8C">
        <w:rPr>
          <w:rFonts w:asciiTheme="minorHAnsi" w:hAnsiTheme="minorHAnsi"/>
          <w:position w:val="-10"/>
          <w:lang w:val="es-CO"/>
        </w:rPr>
        <w:object w:dxaOrig="720" w:dyaOrig="360">
          <v:shape id="_x0000_i1034" type="#_x0000_t75" style="width:36pt;height:18.75pt" o:ole="">
            <v:imagedata r:id="rId45" o:title=""/>
          </v:shape>
          <o:OLEObject Type="Embed" ProgID="Equation.3" ShapeID="_x0000_i1034" DrawAspect="Content" ObjectID="_1451788113" r:id="rId46"/>
        </w:object>
      </w:r>
      <w:r w:rsidRPr="00913A8C">
        <w:rPr>
          <w:rFonts w:asciiTheme="minorHAnsi" w:hAnsiTheme="minorHAnsi"/>
          <w:lang w:val="es-CO"/>
        </w:rPr>
        <w:t xml:space="preserve"> cada uno. ¿Cuál es el volumen de dicha construcción?.</w:t>
      </w:r>
    </w:p>
    <w:p w:rsidR="00F56B4E" w:rsidRPr="00913A8C" w:rsidRDefault="00F56B4E" w:rsidP="00F56B4E">
      <w:pPr>
        <w:numPr>
          <w:ilvl w:val="0"/>
          <w:numId w:val="13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840" w:dyaOrig="360">
          <v:shape id="_x0000_i1035" type="#_x0000_t75" style="width:42pt;height:18.75pt" o:ole="">
            <v:imagedata r:id="rId47" o:title=""/>
          </v:shape>
          <o:OLEObject Type="Embed" ProgID="Equation.3" ShapeID="_x0000_i1035" DrawAspect="Content" ObjectID="_1451788114" r:id="rId48"/>
        </w:object>
      </w:r>
      <w:r w:rsidR="0003558E"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993140</wp:posOffset>
                </wp:positionH>
                <wp:positionV relativeFrom="paragraph">
                  <wp:posOffset>15240</wp:posOffset>
                </wp:positionV>
                <wp:extent cx="1793240" cy="843280"/>
                <wp:effectExtent l="2540" t="0" r="0" b="3175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240" cy="843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F931C8">
                            <w:r>
                              <w:object w:dxaOrig="3000" w:dyaOrig="1395">
                                <v:shape id="_x0000_i1075" type="#_x0000_t75" style="width:126.75pt;height:59.2pt" o:ole="">
                                  <v:imagedata r:id="rId49" o:title=""/>
                                </v:shape>
                                <o:OLEObject Type="Embed" ProgID="Imaging.Document" ShapeID="_x0000_i1075" DrawAspect="Content" ObjectID="_1451788154" r:id="rId5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78.2pt;margin-top:1.2pt;width:141.2pt;height:66.4pt;z-index:2516439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" filled="f" stroked="f">
                <v:textbox style="mso-fit-shape-to-text:t">
                  <w:txbxContent>
                    <w:p w:rsidR="00F56B4E" w:rsidRDefault="00F931C8">
                      <w:r>
                        <w:object w:dxaOrig="3000" w:dyaOrig="1395">
                          <v:shape id="_x0000_i1075" type="#_x0000_t75" style="width:126.75pt;height:59.2pt" o:ole="">
                            <v:imagedata r:id="rId49" o:title=""/>
                          </v:shape>
                          <o:OLEObject Type="Embed" ProgID="Imaging.Document" ShapeID="_x0000_i1075" DrawAspect="Content" ObjectID="_1451788154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F56B4E" w:rsidRPr="00913A8C" w:rsidRDefault="00F56B4E" w:rsidP="00F56B4E">
      <w:pPr>
        <w:numPr>
          <w:ilvl w:val="0"/>
          <w:numId w:val="13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859" w:dyaOrig="360">
          <v:shape id="_x0000_i1036" type="#_x0000_t75" style="width:42.75pt;height:18.75pt" o:ole="">
            <v:imagedata r:id="rId52" o:title=""/>
          </v:shape>
          <o:OLEObject Type="Embed" ProgID="Equation.3" ShapeID="_x0000_i1036" DrawAspect="Content" ObjectID="_1451788115" r:id="rId53"/>
        </w:object>
      </w:r>
    </w:p>
    <w:p w:rsidR="00F56B4E" w:rsidRPr="00913A8C" w:rsidRDefault="00F56B4E" w:rsidP="00F56B4E">
      <w:pPr>
        <w:numPr>
          <w:ilvl w:val="0"/>
          <w:numId w:val="13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840" w:dyaOrig="360">
          <v:shape id="_x0000_i1037" type="#_x0000_t75" style="width:42pt;height:18.75pt" o:ole="">
            <v:imagedata r:id="rId54" o:title=""/>
          </v:shape>
          <o:OLEObject Type="Embed" ProgID="Equation.3" ShapeID="_x0000_i1037" DrawAspect="Content" ObjectID="_1451788116" r:id="rId55"/>
        </w:object>
      </w:r>
    </w:p>
    <w:p w:rsidR="00F56B4E" w:rsidRPr="00C07F48" w:rsidRDefault="00F56B4E" w:rsidP="00F56B4E">
      <w:pPr>
        <w:numPr>
          <w:ilvl w:val="0"/>
          <w:numId w:val="13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840" w:dyaOrig="360">
          <v:shape id="_x0000_i1038" type="#_x0000_t75" style="width:42pt;height:18.75pt" o:ole="">
            <v:imagedata r:id="rId56" o:title=""/>
          </v:shape>
          <o:OLEObject Type="Embed" ProgID="Equation.3" ShapeID="_x0000_i1038" DrawAspect="Content" ObjectID="_1451788117" r:id="rId57"/>
        </w:object>
      </w:r>
    </w:p>
    <w:p w:rsidR="00C07F48" w:rsidRPr="00913A8C" w:rsidRDefault="00C07F48" w:rsidP="00F56B4E">
      <w:pPr>
        <w:numPr>
          <w:ilvl w:val="0"/>
          <w:numId w:val="13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lastRenderedPageBreak/>
        <w:t xml:space="preserve">N. A. </w:t>
      </w: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7.  La figura muestra 2 cilindros de </w:t>
      </w:r>
      <w:smartTag w:uri="urn:schemas-microsoft-com:office:smarttags" w:element="metricconverter">
        <w:smartTagPr>
          <w:attr w:name="ProductID" w:val="3 cm"/>
        </w:smartTagPr>
        <w:r w:rsidRPr="00913A8C">
          <w:rPr>
            <w:rFonts w:asciiTheme="minorHAnsi" w:hAnsiTheme="minorHAnsi"/>
            <w:lang w:val="es-CO"/>
          </w:rPr>
          <w:t>3 cm</w:t>
        </w:r>
      </w:smartTag>
      <w:r w:rsidRPr="00913A8C">
        <w:rPr>
          <w:rFonts w:asciiTheme="minorHAnsi" w:hAnsiTheme="minorHAnsi"/>
          <w:lang w:val="es-CO"/>
        </w:rPr>
        <w:t xml:space="preserve"> de altura; el radio de la base del cilindro </w:t>
      </w:r>
      <w:r w:rsidRPr="00913A8C">
        <w:rPr>
          <w:rFonts w:asciiTheme="minorHAnsi" w:hAnsiTheme="minorHAnsi"/>
          <w:position w:val="-4"/>
          <w:lang w:val="es-CO"/>
        </w:rPr>
        <w:object w:dxaOrig="220" w:dyaOrig="220">
          <v:shape id="_x0000_i1039" type="#_x0000_t75" style="width:11.25pt;height:11.25pt" o:ole="">
            <v:imagedata r:id="rId58" o:title=""/>
          </v:shape>
          <o:OLEObject Type="Embed" ProgID="Equation.3" ShapeID="_x0000_i1039" DrawAspect="Content" ObjectID="_1451788118" r:id="rId59"/>
        </w:object>
      </w:r>
      <w:r w:rsidRPr="00913A8C">
        <w:rPr>
          <w:rFonts w:asciiTheme="minorHAnsi" w:hAnsiTheme="minorHAnsi"/>
          <w:lang w:val="es-CO"/>
        </w:rPr>
        <w:t xml:space="preserve"> es 2/3 del radio de la base del cilindro </w:t>
      </w:r>
      <w:r w:rsidRPr="00913A8C">
        <w:rPr>
          <w:rFonts w:asciiTheme="minorHAnsi" w:hAnsiTheme="minorHAnsi"/>
          <w:position w:val="-4"/>
          <w:lang w:val="es-CO"/>
        </w:rPr>
        <w:object w:dxaOrig="220" w:dyaOrig="220">
          <v:shape id="_x0000_i1040" type="#_x0000_t75" style="width:11.25pt;height:11.25pt" o:ole="">
            <v:imagedata r:id="rId60" o:title=""/>
          </v:shape>
          <o:OLEObject Type="Embed" ProgID="Equation.3" ShapeID="_x0000_i1040" DrawAspect="Content" ObjectID="_1451788119" r:id="rId61"/>
        </w:object>
      </w:r>
      <w:r w:rsidRPr="00913A8C">
        <w:rPr>
          <w:rFonts w:asciiTheme="minorHAnsi" w:hAnsiTheme="minorHAnsi"/>
          <w:lang w:val="es-CO"/>
        </w:rPr>
        <w:t xml:space="preserve">. Si el cilindro </w:t>
      </w:r>
      <w:r w:rsidRPr="00913A8C">
        <w:rPr>
          <w:rFonts w:asciiTheme="minorHAnsi" w:hAnsiTheme="minorHAnsi"/>
          <w:position w:val="-4"/>
          <w:lang w:val="es-CO"/>
        </w:rPr>
        <w:object w:dxaOrig="220" w:dyaOrig="220">
          <v:shape id="_x0000_i1041" type="#_x0000_t75" style="width:11.25pt;height:11.25pt" o:ole="">
            <v:imagedata r:id="rId58" o:title=""/>
          </v:shape>
          <o:OLEObject Type="Embed" ProgID="Equation.3" ShapeID="_x0000_i1041" DrawAspect="Content" ObjectID="_1451788120" r:id="rId62"/>
        </w:object>
      </w:r>
      <w:r w:rsidRPr="00913A8C">
        <w:rPr>
          <w:rFonts w:asciiTheme="minorHAnsi" w:hAnsiTheme="minorHAnsi"/>
          <w:lang w:val="es-CO"/>
        </w:rPr>
        <w:t xml:space="preserve"> tiene un volumen de </w:t>
      </w:r>
      <w:r w:rsidRPr="00913A8C">
        <w:rPr>
          <w:rFonts w:asciiTheme="minorHAnsi" w:hAnsiTheme="minorHAnsi"/>
          <w:position w:val="-10"/>
          <w:lang w:val="es-CO"/>
        </w:rPr>
        <w:object w:dxaOrig="740" w:dyaOrig="360">
          <v:shape id="_x0000_i1042" type="#_x0000_t75" style="width:36.75pt;height:18.75pt" o:ole="">
            <v:imagedata r:id="rId63" o:title=""/>
          </v:shape>
          <o:OLEObject Type="Embed" ProgID="Equation.3" ShapeID="_x0000_i1042" DrawAspect="Content" ObjectID="_1451788121" r:id="rId64"/>
        </w:object>
      </w:r>
      <w:r w:rsidRPr="00913A8C">
        <w:rPr>
          <w:rFonts w:asciiTheme="minorHAnsi" w:hAnsiTheme="minorHAnsi"/>
          <w:lang w:val="es-CO"/>
        </w:rPr>
        <w:t xml:space="preserve">, el volumen del cilindro </w:t>
      </w:r>
      <w:r w:rsidRPr="00913A8C">
        <w:rPr>
          <w:rFonts w:asciiTheme="minorHAnsi" w:hAnsiTheme="minorHAnsi"/>
          <w:position w:val="-4"/>
          <w:lang w:val="es-CO"/>
        </w:rPr>
        <w:object w:dxaOrig="220" w:dyaOrig="220">
          <v:shape id="_x0000_i1043" type="#_x0000_t75" style="width:11.25pt;height:11.25pt" o:ole="">
            <v:imagedata r:id="rId60" o:title=""/>
          </v:shape>
          <o:OLEObject Type="Embed" ProgID="Equation.3" ShapeID="_x0000_i1043" DrawAspect="Content" ObjectID="_1451788122" r:id="rId65"/>
        </w:object>
      </w:r>
      <w:r w:rsidRPr="00913A8C">
        <w:rPr>
          <w:rFonts w:asciiTheme="minorHAnsi" w:hAnsiTheme="minorHAnsi"/>
          <w:lang w:val="es-CO"/>
        </w:rPr>
        <w:t xml:space="preserve"> es:</w:t>
      </w:r>
    </w:p>
    <w:p w:rsidR="00F56B4E" w:rsidRPr="00913A8C" w:rsidRDefault="0003558E" w:rsidP="00C07F48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104775</wp:posOffset>
                </wp:positionV>
                <wp:extent cx="1849755" cy="996315"/>
                <wp:effectExtent l="0" t="0" r="635" b="0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C07F48">
                            <w:r>
                              <w:object w:dxaOrig="3765" w:dyaOrig="2130">
                                <v:shape id="_x0000_i1076" type="#_x0000_t75" style="width:131.2pt;height:71.25pt" o:ole="">
                                  <v:imagedata r:id="rId66" o:title=""/>
                                </v:shape>
                                <o:OLEObject Type="Embed" ProgID="PBrush" ShapeID="_x0000_i1076" DrawAspect="Content" ObjectID="_1451788155" r:id="rId6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73.35pt;margin-top:8.25pt;width:145.65pt;height:78.45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" filled="f" stroked="f">
                <v:textbox style="mso-fit-shape-to-text:t">
                  <w:txbxContent>
                    <w:p w:rsidR="00F56B4E" w:rsidRDefault="00C07F48">
                      <w:r>
                        <w:object w:dxaOrig="3765" w:dyaOrig="2130">
                          <v:shape id="_x0000_i1076" type="#_x0000_t75" style="width:131.2pt;height:71.25pt" o:ole="">
                            <v:imagedata r:id="rId66" o:title=""/>
                          </v:shape>
                          <o:OLEObject Type="Embed" ProgID="PBrush" ShapeID="_x0000_i1076" DrawAspect="Content" ObjectID="_1451788155" r:id="rId6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07F48">
        <w:rPr>
          <w:rFonts w:asciiTheme="minorHAnsi" w:hAnsiTheme="minorHAnsi"/>
          <w:position w:val="-18"/>
          <w:lang w:val="es-CO"/>
        </w:rPr>
        <w:t xml:space="preserve">      A.  </w:t>
      </w:r>
      <w:r w:rsidR="00F56B4E" w:rsidRPr="00913A8C">
        <w:rPr>
          <w:rFonts w:asciiTheme="minorHAnsi" w:hAnsiTheme="minorHAnsi"/>
          <w:position w:val="-18"/>
          <w:lang w:val="es-CO"/>
        </w:rPr>
        <w:object w:dxaOrig="880" w:dyaOrig="480">
          <v:shape id="_x0000_i1044" type="#_x0000_t75" style="width:44.25pt;height:24pt" o:ole="">
            <v:imagedata r:id="rId69" o:title=""/>
          </v:shape>
          <o:OLEObject Type="Embed" ProgID="Equation.3" ShapeID="_x0000_i1044" DrawAspect="Content" ObjectID="_1451788123" r:id="rId70"/>
        </w:object>
      </w:r>
    </w:p>
    <w:p w:rsidR="00F56B4E" w:rsidRPr="00913A8C" w:rsidRDefault="00C07F48" w:rsidP="00C07F48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      B.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720" w:dyaOrig="360">
          <v:shape id="_x0000_i1045" type="#_x0000_t75" style="width:36pt;height:18.75pt" o:ole="">
            <v:imagedata r:id="rId71" o:title=""/>
          </v:shape>
          <o:OLEObject Type="Embed" ProgID="Equation.3" ShapeID="_x0000_i1045" DrawAspect="Content" ObjectID="_1451788124" r:id="rId72"/>
        </w:object>
      </w:r>
    </w:p>
    <w:p w:rsidR="00F56B4E" w:rsidRPr="00913A8C" w:rsidRDefault="00C07F48" w:rsidP="00C07F48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      C.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700" w:dyaOrig="360">
          <v:shape id="_x0000_i1046" type="#_x0000_t75" style="width:35.25pt;height:18.75pt" o:ole="">
            <v:imagedata r:id="rId73" o:title=""/>
          </v:shape>
          <o:OLEObject Type="Embed" ProgID="Equation.3" ShapeID="_x0000_i1046" DrawAspect="Content" ObjectID="_1451788125" r:id="rId74"/>
        </w:object>
      </w:r>
    </w:p>
    <w:p w:rsidR="00F56B4E" w:rsidRPr="00913A8C" w:rsidRDefault="00C07F48" w:rsidP="00C07F48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8"/>
          <w:lang w:val="es-CO"/>
        </w:rPr>
        <w:t xml:space="preserve">      D.  </w:t>
      </w:r>
      <w:r w:rsidR="00F56B4E" w:rsidRPr="00913A8C">
        <w:rPr>
          <w:rFonts w:asciiTheme="minorHAnsi" w:hAnsiTheme="minorHAnsi"/>
          <w:position w:val="-18"/>
          <w:lang w:val="es-CO"/>
        </w:rPr>
        <w:object w:dxaOrig="880" w:dyaOrig="480">
          <v:shape id="_x0000_i1047" type="#_x0000_t75" style="width:44.25pt;height:24pt" o:ole="">
            <v:imagedata r:id="rId75" o:title=""/>
          </v:shape>
          <o:OLEObject Type="Embed" ProgID="Equation.3" ShapeID="_x0000_i1047" DrawAspect="Content" ObjectID="_1451788126" r:id="rId76"/>
        </w:object>
      </w:r>
    </w:p>
    <w:p w:rsidR="00F56B4E" w:rsidRPr="00913A8C" w:rsidRDefault="00C07F48">
      <w:pPr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 xml:space="preserve">      E. N. A.</w:t>
      </w: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8. Un cubo A tiene </w:t>
      </w:r>
      <w:r w:rsidRPr="00913A8C">
        <w:rPr>
          <w:rFonts w:asciiTheme="minorHAnsi" w:hAnsiTheme="minorHAnsi"/>
          <w:position w:val="-10"/>
          <w:lang w:val="es-CO"/>
        </w:rPr>
        <w:object w:dxaOrig="420" w:dyaOrig="320">
          <v:shape id="_x0000_i1048" type="#_x0000_t75" style="width:21pt;height:15.75pt" o:ole="">
            <v:imagedata r:id="rId77" o:title=""/>
          </v:shape>
          <o:OLEObject Type="Embed" ProgID="Equation.3" ShapeID="_x0000_i1048" DrawAspect="Content" ObjectID="_1451788127" r:id="rId78"/>
        </w:object>
      </w:r>
      <w:r w:rsidRPr="00913A8C">
        <w:rPr>
          <w:rFonts w:asciiTheme="minorHAnsi" w:hAnsiTheme="minorHAnsi"/>
          <w:lang w:val="es-CO"/>
        </w:rPr>
        <w:t xml:space="preserve"> de lado; el cubo B tiene de lado </w:t>
      </w:r>
      <w:r w:rsidRPr="00913A8C">
        <w:rPr>
          <w:rFonts w:asciiTheme="minorHAnsi" w:hAnsiTheme="minorHAnsi"/>
          <w:position w:val="-10"/>
          <w:lang w:val="es-CO"/>
        </w:rPr>
        <w:object w:dxaOrig="420" w:dyaOrig="320">
          <v:shape id="_x0000_i1049" type="#_x0000_t75" style="width:21pt;height:15.75pt" o:ole="">
            <v:imagedata r:id="rId79" o:title=""/>
          </v:shape>
          <o:OLEObject Type="Embed" ProgID="Equation.3" ShapeID="_x0000_i1049" DrawAspect="Content" ObjectID="_1451788128" r:id="rId80"/>
        </w:object>
      </w:r>
      <w:r w:rsidRPr="00913A8C">
        <w:rPr>
          <w:rFonts w:asciiTheme="minorHAnsi" w:hAnsiTheme="minorHAnsi"/>
          <w:lang w:val="es-CO"/>
        </w:rPr>
        <w:t>. ¿Qué proporción guarda el volumen del cubo B con el volumen del cubo A?.</w:t>
      </w:r>
    </w:p>
    <w:p w:rsidR="00F56B4E" w:rsidRPr="00913A8C" w:rsidRDefault="00F56B4E" w:rsidP="00F56B4E">
      <w:pPr>
        <w:numPr>
          <w:ilvl w:val="0"/>
          <w:numId w:val="16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1/4</w:t>
      </w:r>
    </w:p>
    <w:p w:rsidR="00F56B4E" w:rsidRPr="00913A8C" w:rsidRDefault="00F56B4E" w:rsidP="00F56B4E">
      <w:pPr>
        <w:numPr>
          <w:ilvl w:val="0"/>
          <w:numId w:val="16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1/8</w:t>
      </w:r>
    </w:p>
    <w:p w:rsidR="00F56B4E" w:rsidRPr="00913A8C" w:rsidRDefault="00F56B4E" w:rsidP="00F56B4E">
      <w:pPr>
        <w:numPr>
          <w:ilvl w:val="0"/>
          <w:numId w:val="16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</w:t>
      </w:r>
    </w:p>
    <w:p w:rsidR="00F56B4E" w:rsidRDefault="00F931C8" w:rsidP="00F56B4E">
      <w:pPr>
        <w:numPr>
          <w:ilvl w:val="0"/>
          <w:numId w:val="16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½</w:t>
      </w:r>
    </w:p>
    <w:p w:rsidR="00F931C8" w:rsidRPr="00913A8C" w:rsidRDefault="00F931C8" w:rsidP="00F56B4E">
      <w:pPr>
        <w:numPr>
          <w:ilvl w:val="0"/>
          <w:numId w:val="16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N. A.</w:t>
      </w:r>
    </w:p>
    <w:p w:rsidR="00F56B4E" w:rsidRPr="00913A8C" w:rsidRDefault="00F56B4E">
      <w:pPr>
        <w:ind w:left="284" w:hanging="284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9. ¿Cuál es la longitud máxima que puede tener una barra de acero contenida en una caja cúbica de </w:t>
      </w:r>
      <w:smartTag w:uri="urn:schemas-microsoft-com:office:smarttags" w:element="metricconverter">
        <w:smartTagPr>
          <w:attr w:name="ProductID" w:val="12 cm"/>
        </w:smartTagPr>
        <w:r w:rsidRPr="00913A8C">
          <w:rPr>
            <w:rFonts w:asciiTheme="minorHAnsi" w:hAnsiTheme="minorHAnsi"/>
            <w:lang w:val="es-CO"/>
          </w:rPr>
          <w:t>12 cm</w:t>
        </w:r>
      </w:smartTag>
      <w:r w:rsidRPr="00913A8C">
        <w:rPr>
          <w:rFonts w:asciiTheme="minorHAnsi" w:hAnsiTheme="minorHAnsi"/>
          <w:lang w:val="es-CO"/>
        </w:rPr>
        <w:t xml:space="preserve"> de arista?.</w:t>
      </w:r>
    </w:p>
    <w:p w:rsidR="00F56B4E" w:rsidRPr="00913A8C" w:rsidRDefault="00F56B4E" w:rsidP="00F56B4E">
      <w:pPr>
        <w:numPr>
          <w:ilvl w:val="0"/>
          <w:numId w:val="19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960" w:dyaOrig="380">
          <v:shape id="_x0000_i1050" type="#_x0000_t75" style="width:48pt;height:19.5pt" o:ole="">
            <v:imagedata r:id="rId81" o:title=""/>
          </v:shape>
          <o:OLEObject Type="Embed" ProgID="Equation.3" ShapeID="_x0000_i1050" DrawAspect="Content" ObjectID="_1451788129" r:id="rId82"/>
        </w:object>
      </w:r>
    </w:p>
    <w:p w:rsidR="00F56B4E" w:rsidRPr="00913A8C" w:rsidRDefault="00F56B4E" w:rsidP="00F56B4E">
      <w:pPr>
        <w:numPr>
          <w:ilvl w:val="0"/>
          <w:numId w:val="19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900" w:dyaOrig="380">
          <v:shape id="_x0000_i1051" type="#_x0000_t75" style="width:45pt;height:19.5pt" o:ole="">
            <v:imagedata r:id="rId83" o:title=""/>
          </v:shape>
          <o:OLEObject Type="Embed" ProgID="Equation.3" ShapeID="_x0000_i1051" DrawAspect="Content" ObjectID="_1451788130" r:id="rId84"/>
        </w:object>
      </w:r>
    </w:p>
    <w:p w:rsidR="00F56B4E" w:rsidRPr="00913A8C" w:rsidRDefault="00F56B4E" w:rsidP="00F56B4E">
      <w:pPr>
        <w:numPr>
          <w:ilvl w:val="0"/>
          <w:numId w:val="19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800" w:dyaOrig="380">
          <v:shape id="_x0000_i1052" type="#_x0000_t75" style="width:40.5pt;height:19.5pt" o:ole="">
            <v:imagedata r:id="rId85" o:title=""/>
          </v:shape>
          <o:OLEObject Type="Embed" ProgID="Equation.3" ShapeID="_x0000_i1052" DrawAspect="Content" ObjectID="_1451788131" r:id="rId86"/>
        </w:object>
      </w:r>
    </w:p>
    <w:p w:rsidR="00F56B4E" w:rsidRPr="00F931C8" w:rsidRDefault="00F56B4E" w:rsidP="00F56B4E">
      <w:pPr>
        <w:numPr>
          <w:ilvl w:val="0"/>
          <w:numId w:val="19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800" w:dyaOrig="380">
          <v:shape id="_x0000_i1053" type="#_x0000_t75" style="width:40.5pt;height:19.5pt" o:ole="">
            <v:imagedata r:id="rId87" o:title=""/>
          </v:shape>
          <o:OLEObject Type="Embed" ProgID="Equation.3" ShapeID="_x0000_i1053" DrawAspect="Content" ObjectID="_1451788132" r:id="rId88"/>
        </w:object>
      </w:r>
    </w:p>
    <w:p w:rsidR="00F931C8" w:rsidRPr="00913A8C" w:rsidRDefault="00F931C8" w:rsidP="00F56B4E">
      <w:pPr>
        <w:numPr>
          <w:ilvl w:val="0"/>
          <w:numId w:val="19"/>
        </w:numPr>
        <w:tabs>
          <w:tab w:val="clear" w:pos="360"/>
          <w:tab w:val="num" w:pos="567"/>
        </w:tabs>
        <w:ind w:hanging="76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N. A. </w:t>
      </w:r>
    </w:p>
    <w:p w:rsidR="00F56B4E" w:rsidRPr="00913A8C" w:rsidRDefault="00F56B4E">
      <w:pPr>
        <w:ind w:left="426" w:hanging="42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10. Si la medida de la arista de un cubo se   incrementa en un 50%, entonces el área del            cubo se aumenta en:</w:t>
      </w:r>
    </w:p>
    <w:p w:rsidR="00F56B4E" w:rsidRPr="00913A8C" w:rsidRDefault="00F56B4E" w:rsidP="00F56B4E">
      <w:pPr>
        <w:numPr>
          <w:ilvl w:val="0"/>
          <w:numId w:val="18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50%</w:t>
      </w:r>
    </w:p>
    <w:p w:rsidR="00F56B4E" w:rsidRPr="00913A8C" w:rsidRDefault="00F56B4E" w:rsidP="00F56B4E">
      <w:pPr>
        <w:numPr>
          <w:ilvl w:val="0"/>
          <w:numId w:val="18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125%</w:t>
      </w:r>
    </w:p>
    <w:p w:rsidR="00F56B4E" w:rsidRPr="00913A8C" w:rsidRDefault="00F56B4E" w:rsidP="00F56B4E">
      <w:pPr>
        <w:numPr>
          <w:ilvl w:val="0"/>
          <w:numId w:val="18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150 %</w:t>
      </w:r>
    </w:p>
    <w:p w:rsidR="00F56B4E" w:rsidRPr="00913A8C" w:rsidRDefault="00F56B4E" w:rsidP="00F56B4E">
      <w:pPr>
        <w:numPr>
          <w:ilvl w:val="0"/>
          <w:numId w:val="18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300%</w:t>
      </w:r>
    </w:p>
    <w:p w:rsidR="00F56B4E" w:rsidRPr="00913A8C" w:rsidRDefault="00F931C8" w:rsidP="00F931C8">
      <w:pPr>
        <w:ind w:left="360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E.  N. A.</w:t>
      </w:r>
    </w:p>
    <w:p w:rsidR="00F56B4E" w:rsidRPr="00913A8C" w:rsidRDefault="00F56B4E">
      <w:pPr>
        <w:ind w:left="426" w:hanging="42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11. Se vende café en dos tipos de recipientes cilíndricos; el más alto tiene el doble de altura que el otro, pero su diámetro es la mitad del diámetro del más bajo. El más alto cuesta $580 y el más bajo $120.  ¿Cuál es el más económico?.</w:t>
      </w:r>
    </w:p>
    <w:p w:rsidR="00F56B4E" w:rsidRPr="00913A8C" w:rsidRDefault="00F56B4E" w:rsidP="00F56B4E">
      <w:pPr>
        <w:numPr>
          <w:ilvl w:val="0"/>
          <w:numId w:val="21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El más bajo</w:t>
      </w:r>
    </w:p>
    <w:p w:rsidR="00F56B4E" w:rsidRPr="00913A8C" w:rsidRDefault="00F56B4E" w:rsidP="00F56B4E">
      <w:pPr>
        <w:numPr>
          <w:ilvl w:val="0"/>
          <w:numId w:val="21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El más alto</w:t>
      </w:r>
    </w:p>
    <w:p w:rsidR="00F56B4E" w:rsidRPr="00913A8C" w:rsidRDefault="00F56B4E" w:rsidP="00F56B4E">
      <w:pPr>
        <w:numPr>
          <w:ilvl w:val="0"/>
          <w:numId w:val="21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Igual</w:t>
      </w:r>
      <w:r w:rsidR="006062C2">
        <w:rPr>
          <w:rFonts w:asciiTheme="minorHAnsi" w:hAnsiTheme="minorHAnsi"/>
          <w:lang w:val="es-CO"/>
        </w:rPr>
        <w:t xml:space="preserve">                  </w:t>
      </w:r>
    </w:p>
    <w:p w:rsidR="00F56B4E" w:rsidRDefault="00F56B4E" w:rsidP="00F56B4E">
      <w:pPr>
        <w:numPr>
          <w:ilvl w:val="0"/>
          <w:numId w:val="21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Faltan datos</w:t>
      </w:r>
    </w:p>
    <w:p w:rsidR="00C07F48" w:rsidRPr="00913A8C" w:rsidRDefault="00C07F48" w:rsidP="00F56B4E">
      <w:pPr>
        <w:numPr>
          <w:ilvl w:val="0"/>
          <w:numId w:val="21"/>
        </w:numPr>
        <w:ind w:firstLine="66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N. A.</w:t>
      </w:r>
    </w:p>
    <w:p w:rsidR="00F56B4E" w:rsidRPr="00913A8C" w:rsidRDefault="00F56B4E">
      <w:pPr>
        <w:jc w:val="both"/>
        <w:rPr>
          <w:rFonts w:asciiTheme="minorHAnsi" w:hAnsiTheme="minorHAnsi"/>
          <w:lang w:val="es-CO"/>
        </w:rPr>
      </w:pPr>
    </w:p>
    <w:p w:rsidR="00F56B4E" w:rsidRPr="00913A8C" w:rsidRDefault="00F56B4E">
      <w:pPr>
        <w:jc w:val="both"/>
        <w:rPr>
          <w:rFonts w:asciiTheme="minorHAnsi" w:hAnsiTheme="minorHAnsi"/>
          <w:lang w:val="es-CO"/>
        </w:rPr>
      </w:pPr>
    </w:p>
    <w:p w:rsidR="00F56B4E" w:rsidRPr="00913A8C" w:rsidRDefault="00F56B4E">
      <w:pPr>
        <w:ind w:left="426" w:hanging="42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12. El área lateral de un cilindro de altura </w:t>
      </w:r>
      <w:smartTag w:uri="urn:schemas-microsoft-com:office:smarttags" w:element="metricconverter">
        <w:smartTagPr>
          <w:attr w:name="ProductID" w:val="4 metros"/>
        </w:smartTagPr>
        <w:r w:rsidRPr="00913A8C">
          <w:rPr>
            <w:rFonts w:asciiTheme="minorHAnsi" w:hAnsiTheme="minorHAnsi"/>
            <w:lang w:val="es-CO"/>
          </w:rPr>
          <w:t>4 metros</w:t>
        </w:r>
      </w:smartTag>
      <w:r w:rsidRPr="00913A8C">
        <w:rPr>
          <w:rFonts w:asciiTheme="minorHAnsi" w:hAnsiTheme="minorHAnsi"/>
          <w:lang w:val="es-CO"/>
        </w:rPr>
        <w:t xml:space="preserve"> y radio de la base </w:t>
      </w:r>
      <w:smartTag w:uri="urn:schemas-microsoft-com:office:smarttags" w:element="metricconverter">
        <w:smartTagPr>
          <w:attr w:name="ProductID" w:val="2 metros"/>
        </w:smartTagPr>
        <w:r w:rsidRPr="00913A8C">
          <w:rPr>
            <w:rFonts w:asciiTheme="minorHAnsi" w:hAnsiTheme="minorHAnsi"/>
            <w:lang w:val="es-CO"/>
          </w:rPr>
          <w:t>2 metros</w:t>
        </w:r>
      </w:smartTag>
      <w:r w:rsidRPr="00913A8C">
        <w:rPr>
          <w:rFonts w:asciiTheme="minorHAnsi" w:hAnsiTheme="minorHAnsi"/>
          <w:lang w:val="es-CO"/>
        </w:rPr>
        <w:t xml:space="preserve"> es:</w:t>
      </w:r>
    </w:p>
    <w:p w:rsidR="00F56B4E" w:rsidRPr="00333271" w:rsidRDefault="00F56B4E" w:rsidP="00F56B4E">
      <w:pPr>
        <w:numPr>
          <w:ilvl w:val="0"/>
          <w:numId w:val="15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760" w:dyaOrig="360">
          <v:shape id="_x0000_i1054" type="#_x0000_t75" style="width:37.5pt;height:18.75pt" o:ole="">
            <v:imagedata r:id="rId89" o:title=""/>
          </v:shape>
          <o:OLEObject Type="Embed" ProgID="Equation.3" ShapeID="_x0000_i1054" DrawAspect="Content" ObjectID="_1451788133" r:id="rId90"/>
        </w:object>
      </w:r>
      <w:r w:rsidR="00333271" w:rsidRPr="00333271">
        <w:rPr>
          <w:rFonts w:asciiTheme="minorHAnsi" w:hAnsiTheme="minorHAnsi"/>
          <w:position w:val="-10"/>
          <w:lang w:val="es-CO"/>
        </w:rPr>
        <w:t xml:space="preserve">         </w:t>
      </w:r>
      <w:r w:rsidR="00333271">
        <w:rPr>
          <w:rFonts w:asciiTheme="minorHAnsi" w:hAnsiTheme="minorHAnsi"/>
          <w:position w:val="-10"/>
          <w:lang w:val="es-CO"/>
        </w:rPr>
        <w:t xml:space="preserve">B.   </w:t>
      </w:r>
      <w:r w:rsidRPr="00913A8C">
        <w:rPr>
          <w:rFonts w:asciiTheme="minorHAnsi" w:hAnsiTheme="minorHAnsi"/>
          <w:position w:val="-10"/>
          <w:lang w:val="es-CO"/>
        </w:rPr>
        <w:object w:dxaOrig="660" w:dyaOrig="360">
          <v:shape id="_x0000_i1055" type="#_x0000_t75" style="width:33pt;height:18.75pt" o:ole="">
            <v:imagedata r:id="rId91" o:title=""/>
          </v:shape>
          <o:OLEObject Type="Embed" ProgID="Equation.3" ShapeID="_x0000_i1055" DrawAspect="Content" ObjectID="_1451788134" r:id="rId92"/>
        </w:object>
      </w:r>
    </w:p>
    <w:p w:rsidR="00904B17" w:rsidRPr="00913A8C" w:rsidRDefault="00333271" w:rsidP="00333271">
      <w:pPr>
        <w:ind w:left="360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 C. 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840" w:dyaOrig="360">
          <v:shape id="_x0000_i1056" type="#_x0000_t75" style="width:42pt;height:18.75pt" o:ole="">
            <v:imagedata r:id="rId93" o:title=""/>
          </v:shape>
          <o:OLEObject Type="Embed" ProgID="Equation.3" ShapeID="_x0000_i1056" DrawAspect="Content" ObjectID="_1451788135" r:id="rId94"/>
        </w:object>
      </w:r>
      <w:r>
        <w:rPr>
          <w:rFonts w:asciiTheme="minorHAnsi" w:hAnsiTheme="minorHAnsi"/>
          <w:position w:val="-10"/>
          <w:lang w:val="es-CO"/>
        </w:rPr>
        <w:t xml:space="preserve">       D. 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760" w:dyaOrig="360">
          <v:shape id="_x0000_i1057" type="#_x0000_t75" style="width:37.5pt;height:18.75pt" o:ole="">
            <v:imagedata r:id="rId95" o:title=""/>
          </v:shape>
          <o:OLEObject Type="Embed" ProgID="Equation.3" ShapeID="_x0000_i1057" DrawAspect="Content" ObjectID="_1451788136" r:id="rId96"/>
        </w:object>
      </w:r>
      <w:r>
        <w:rPr>
          <w:rFonts w:asciiTheme="minorHAnsi" w:hAnsiTheme="minorHAnsi"/>
          <w:position w:val="-10"/>
          <w:lang w:val="es-CO"/>
        </w:rPr>
        <w:t xml:space="preserve">           E.  </w:t>
      </w:r>
      <w:r w:rsidR="00904B17">
        <w:rPr>
          <w:rFonts w:asciiTheme="minorHAnsi" w:hAnsiTheme="minorHAnsi"/>
          <w:position w:val="-10"/>
          <w:lang w:val="es-CO"/>
        </w:rPr>
        <w:t xml:space="preserve">N. A. </w:t>
      </w:r>
    </w:p>
    <w:p w:rsidR="00F56B4E" w:rsidRPr="00913A8C" w:rsidRDefault="00F56B4E">
      <w:pPr>
        <w:ind w:left="426" w:hanging="42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13.  Un balón se infla hasta tener un radio de </w:t>
      </w:r>
      <w:smartTag w:uri="urn:schemas-microsoft-com:office:smarttags" w:element="metricconverter">
        <w:smartTagPr>
          <w:attr w:name="ProductID" w:val="15 cm"/>
        </w:smartTagPr>
        <w:r w:rsidRPr="00913A8C">
          <w:rPr>
            <w:rFonts w:asciiTheme="minorHAnsi" w:hAnsiTheme="minorHAnsi"/>
            <w:lang w:val="es-CO"/>
          </w:rPr>
          <w:t>15 cm</w:t>
        </w:r>
      </w:smartTag>
      <w:r w:rsidRPr="00913A8C">
        <w:rPr>
          <w:rFonts w:asciiTheme="minorHAnsi" w:hAnsiTheme="minorHAnsi"/>
          <w:lang w:val="es-CO"/>
        </w:rPr>
        <w:t xml:space="preserve">.  Si se infla un poco más, el radio aumenta </w:t>
      </w:r>
      <w:smartTag w:uri="urn:schemas-microsoft-com:office:smarttags" w:element="metricconverter">
        <w:smartTagPr>
          <w:attr w:name="ProductID" w:val="3 cm"/>
        </w:smartTagPr>
        <w:r w:rsidRPr="00913A8C">
          <w:rPr>
            <w:rFonts w:asciiTheme="minorHAnsi" w:hAnsiTheme="minorHAnsi"/>
            <w:lang w:val="es-CO"/>
          </w:rPr>
          <w:t>3 cm</w:t>
        </w:r>
      </w:smartTag>
      <w:r w:rsidRPr="00913A8C">
        <w:rPr>
          <w:rFonts w:asciiTheme="minorHAnsi" w:hAnsiTheme="minorHAnsi"/>
          <w:lang w:val="es-CO"/>
        </w:rPr>
        <w:t>.  ¿Cuál es el incremento de volumen?</w:t>
      </w:r>
    </w:p>
    <w:p w:rsidR="00F56B4E" w:rsidRPr="00FD53F1" w:rsidRDefault="00F56B4E" w:rsidP="00F56B4E">
      <w:pPr>
        <w:numPr>
          <w:ilvl w:val="0"/>
          <w:numId w:val="17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0"/>
          <w:lang w:val="es-CO"/>
        </w:rPr>
        <w:object w:dxaOrig="1180" w:dyaOrig="360">
          <v:shape id="_x0000_i1058" type="#_x0000_t75" style="width:58.55pt;height:18.75pt" o:ole="">
            <v:imagedata r:id="rId97" o:title=""/>
          </v:shape>
          <o:OLEObject Type="Embed" ProgID="Equation.3" ShapeID="_x0000_i1058" DrawAspect="Content" ObjectID="_1451788137" r:id="rId98"/>
        </w:object>
      </w:r>
      <w:r w:rsidR="00FD53F1" w:rsidRPr="00FD53F1">
        <w:rPr>
          <w:rFonts w:asciiTheme="minorHAnsi" w:hAnsiTheme="minorHAnsi"/>
          <w:position w:val="-10"/>
          <w:lang w:val="es-CO"/>
        </w:rPr>
        <w:t xml:space="preserve">        B.  </w:t>
      </w:r>
      <w:r w:rsidRPr="00913A8C">
        <w:rPr>
          <w:rFonts w:asciiTheme="minorHAnsi" w:hAnsiTheme="minorHAnsi"/>
          <w:position w:val="-10"/>
          <w:lang w:val="es-CO"/>
        </w:rPr>
        <w:object w:dxaOrig="1180" w:dyaOrig="360">
          <v:shape id="_x0000_i1059" type="#_x0000_t75" style="width:58.55pt;height:18.75pt" o:ole="">
            <v:imagedata r:id="rId99" o:title=""/>
          </v:shape>
          <o:OLEObject Type="Embed" ProgID="Equation.3" ShapeID="_x0000_i1059" DrawAspect="Content" ObjectID="_1451788138" r:id="rId100"/>
        </w:object>
      </w:r>
    </w:p>
    <w:p w:rsidR="00904B17" w:rsidRPr="00913A8C" w:rsidRDefault="00FD53F1" w:rsidP="00FD53F1">
      <w:pPr>
        <w:ind w:left="426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position w:val="-10"/>
          <w:lang w:val="es-CO"/>
        </w:rPr>
        <w:t xml:space="preserve">C.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1180" w:dyaOrig="360">
          <v:shape id="_x0000_i1060" type="#_x0000_t75" style="width:58.55pt;height:18.75pt" o:ole="">
            <v:imagedata r:id="rId101" o:title=""/>
          </v:shape>
          <o:OLEObject Type="Embed" ProgID="Equation.3" ShapeID="_x0000_i1060" DrawAspect="Content" ObjectID="_1451788139" r:id="rId102"/>
        </w:object>
      </w:r>
      <w:r>
        <w:rPr>
          <w:rFonts w:asciiTheme="minorHAnsi" w:hAnsiTheme="minorHAnsi"/>
          <w:position w:val="-10"/>
          <w:lang w:val="es-CO"/>
        </w:rPr>
        <w:t xml:space="preserve">        D.   </w:t>
      </w:r>
      <w:r w:rsidR="00F56B4E" w:rsidRPr="00913A8C">
        <w:rPr>
          <w:rFonts w:asciiTheme="minorHAnsi" w:hAnsiTheme="minorHAnsi"/>
          <w:position w:val="-10"/>
          <w:lang w:val="es-CO"/>
        </w:rPr>
        <w:object w:dxaOrig="1180" w:dyaOrig="360">
          <v:shape id="_x0000_i1061" type="#_x0000_t75" style="width:58.55pt;height:18.75pt" o:ole="">
            <v:imagedata r:id="rId103" o:title=""/>
          </v:shape>
          <o:OLEObject Type="Embed" ProgID="Equation.3" ShapeID="_x0000_i1061" DrawAspect="Content" ObjectID="_1451788140" r:id="rId104"/>
        </w:object>
      </w:r>
      <w:r>
        <w:rPr>
          <w:rFonts w:asciiTheme="minorHAnsi" w:hAnsiTheme="minorHAnsi"/>
          <w:position w:val="-10"/>
          <w:lang w:val="es-CO"/>
        </w:rPr>
        <w:t xml:space="preserve">     E. </w:t>
      </w:r>
      <w:r w:rsidR="00904B17">
        <w:rPr>
          <w:rFonts w:asciiTheme="minorHAnsi" w:hAnsiTheme="minorHAnsi"/>
          <w:position w:val="-10"/>
          <w:lang w:val="es-CO"/>
        </w:rPr>
        <w:t xml:space="preserve">N. A. </w:t>
      </w:r>
    </w:p>
    <w:p w:rsidR="00F56B4E" w:rsidRPr="00913A8C" w:rsidRDefault="00F56B4E">
      <w:pPr>
        <w:ind w:left="426" w:hanging="42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 xml:space="preserve">14.  En la figura se tiene un cubo de arista </w:t>
      </w:r>
      <w:r w:rsidRPr="00913A8C">
        <w:rPr>
          <w:rFonts w:asciiTheme="minorHAnsi" w:hAnsiTheme="minorHAnsi"/>
          <w:position w:val="-6"/>
          <w:lang w:val="es-CO"/>
        </w:rPr>
        <w:object w:dxaOrig="180" w:dyaOrig="200">
          <v:shape id="_x0000_i1062" type="#_x0000_t75" style="width:9pt;height:9.75pt" o:ole="">
            <v:imagedata r:id="rId105" o:title=""/>
          </v:shape>
          <o:OLEObject Type="Embed" ProgID="Equation.3" ShapeID="_x0000_i1062" DrawAspect="Content" ObjectID="_1451788141" r:id="rId106"/>
        </w:object>
      </w:r>
      <w:r w:rsidRPr="00913A8C">
        <w:rPr>
          <w:rFonts w:asciiTheme="minorHAnsi" w:hAnsiTheme="minorHAnsi"/>
          <w:lang w:val="es-CO"/>
        </w:rPr>
        <w:t xml:space="preserve">, y </w:t>
      </w:r>
      <w:r w:rsidRPr="00913A8C">
        <w:rPr>
          <w:rFonts w:asciiTheme="minorHAnsi" w:hAnsiTheme="minorHAnsi"/>
          <w:position w:val="-6"/>
          <w:lang w:val="es-CO"/>
        </w:rPr>
        <w:object w:dxaOrig="220" w:dyaOrig="240">
          <v:shape id="_x0000_i1063" type="#_x0000_t75" style="width:11.25pt;height:12pt" o:ole="">
            <v:imagedata r:id="rId107" o:title=""/>
          </v:shape>
          <o:OLEObject Type="Embed" ProgID="Equation.3" ShapeID="_x0000_i1063" DrawAspect="Content" ObjectID="_1451788142" r:id="rId108"/>
        </w:object>
      </w:r>
      <w:r w:rsidRPr="00913A8C">
        <w:rPr>
          <w:rFonts w:asciiTheme="minorHAnsi" w:hAnsiTheme="minorHAnsi"/>
          <w:lang w:val="es-CO"/>
        </w:rPr>
        <w:t xml:space="preserve"> es el centro de la región cuadrangular de la cara superior. Al extraer la pirámide de vértice </w:t>
      </w:r>
      <w:r w:rsidRPr="00913A8C">
        <w:rPr>
          <w:rFonts w:asciiTheme="minorHAnsi" w:hAnsiTheme="minorHAnsi"/>
          <w:position w:val="-6"/>
          <w:lang w:val="es-CO"/>
        </w:rPr>
        <w:object w:dxaOrig="220" w:dyaOrig="240">
          <v:shape id="_x0000_i1064" type="#_x0000_t75" style="width:11.25pt;height:12pt" o:ole="">
            <v:imagedata r:id="rId107" o:title=""/>
          </v:shape>
          <o:OLEObject Type="Embed" ProgID="Equation.3" ShapeID="_x0000_i1064" DrawAspect="Content" ObjectID="_1451788143" r:id="rId109"/>
        </w:object>
      </w:r>
      <w:r w:rsidRPr="00913A8C">
        <w:rPr>
          <w:rFonts w:asciiTheme="minorHAnsi" w:hAnsiTheme="minorHAnsi"/>
          <w:lang w:val="es-CO"/>
        </w:rPr>
        <w:t xml:space="preserve"> y base </w:t>
      </w:r>
      <w:r w:rsidRPr="00913A8C">
        <w:rPr>
          <w:rFonts w:asciiTheme="minorHAnsi" w:hAnsiTheme="minorHAnsi"/>
          <w:position w:val="-10"/>
          <w:lang w:val="es-CO"/>
        </w:rPr>
        <w:object w:dxaOrig="580" w:dyaOrig="279">
          <v:shape id="_x0000_i1065" type="#_x0000_t75" style="width:29.25pt;height:14.25pt" o:ole="">
            <v:imagedata r:id="rId110" o:title=""/>
          </v:shape>
          <o:OLEObject Type="Embed" ProgID="Equation.3" ShapeID="_x0000_i1065" DrawAspect="Content" ObjectID="_1451788144" r:id="rId111"/>
        </w:object>
      </w:r>
      <w:r w:rsidRPr="00913A8C">
        <w:rPr>
          <w:rFonts w:asciiTheme="minorHAnsi" w:hAnsiTheme="minorHAnsi"/>
          <w:lang w:val="es-CO"/>
        </w:rPr>
        <w:t>, el volumen que queda está dado por:</w:t>
      </w:r>
    </w:p>
    <w:p w:rsidR="00F56B4E" w:rsidRPr="00913A8C" w:rsidRDefault="0003558E" w:rsidP="00F56B4E">
      <w:pPr>
        <w:numPr>
          <w:ilvl w:val="0"/>
          <w:numId w:val="20"/>
        </w:numPr>
        <w:ind w:firstLine="66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28575</wp:posOffset>
                </wp:positionV>
                <wp:extent cx="1631950" cy="1414780"/>
                <wp:effectExtent l="0" t="0" r="127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950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6B4E" w:rsidRDefault="0003558E">
                            <w:r>
                              <w:object w:dxaOrig="5864" w:dyaOrig="5414">
                                <v:shape id="_x0000_i1077" type="#_x0000_t75" style="width:114.05pt;height:104.2pt" o:ole="">
                                  <v:imagedata r:id="rId112" o:title=""/>
                                </v:shape>
                                <o:OLEObject Type="Embed" ProgID="PBrush" ShapeID="_x0000_i1077" DrawAspect="Content" ObjectID="_1451788156" r:id="rId1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3" type="#_x0000_t202" style="position:absolute;left:0;text-align:left;margin-left:64.35pt;margin-top:2.25pt;width:128.5pt;height:111.4pt;z-index: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8xtgIAAMA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" filled="f" stroked="f">
                <v:textbox style="mso-fit-shape-to-text:t">
                  <w:txbxContent>
                    <w:p w:rsidR="00F56B4E" w:rsidRDefault="0003558E">
                      <w:r>
                        <w:object w:dxaOrig="5864" w:dyaOrig="5414">
                          <v:shape id="_x0000_i1077" type="#_x0000_t75" style="width:114.05pt;height:104.2pt" o:ole="">
                            <v:imagedata r:id="rId112" o:title=""/>
                          </v:shape>
                          <o:OLEObject Type="Embed" ProgID="PBrush" ShapeID="_x0000_i1077" DrawAspect="Content" ObjectID="_1451788156" r:id="rId1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6B4E" w:rsidRPr="00913A8C">
        <w:rPr>
          <w:rFonts w:asciiTheme="minorHAnsi" w:hAnsiTheme="minorHAnsi"/>
          <w:position w:val="-6"/>
          <w:lang w:val="es-CO"/>
        </w:rPr>
        <w:object w:dxaOrig="279" w:dyaOrig="320">
          <v:shape id="_x0000_i1066" type="#_x0000_t75" style="width:14.25pt;height:15.75pt" o:ole="">
            <v:imagedata r:id="rId115" o:title=""/>
          </v:shape>
          <o:OLEObject Type="Embed" ProgID="Equation.3" ShapeID="_x0000_i1066" DrawAspect="Content" ObjectID="_1451788145" r:id="rId116"/>
        </w:object>
      </w:r>
    </w:p>
    <w:p w:rsidR="00F56B4E" w:rsidRPr="00913A8C" w:rsidRDefault="00F56B4E" w:rsidP="00F56B4E">
      <w:pPr>
        <w:numPr>
          <w:ilvl w:val="0"/>
          <w:numId w:val="20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8"/>
          <w:lang w:val="es-CO"/>
        </w:rPr>
        <w:object w:dxaOrig="499" w:dyaOrig="499">
          <v:shape id="_x0000_i1067" type="#_x0000_t75" style="width:24.75pt;height:24.75pt" o:ole="">
            <v:imagedata r:id="rId117" o:title=""/>
          </v:shape>
          <o:OLEObject Type="Embed" ProgID="Equation.3" ShapeID="_x0000_i1067" DrawAspect="Content" ObjectID="_1451788146" r:id="rId118"/>
        </w:object>
      </w:r>
    </w:p>
    <w:p w:rsidR="00F56B4E" w:rsidRPr="00913A8C" w:rsidRDefault="00F56B4E" w:rsidP="00F56B4E">
      <w:pPr>
        <w:numPr>
          <w:ilvl w:val="0"/>
          <w:numId w:val="20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8"/>
          <w:lang w:val="es-CO"/>
        </w:rPr>
        <w:object w:dxaOrig="720" w:dyaOrig="520">
          <v:shape id="_x0000_i1068" type="#_x0000_t75" style="width:36pt;height:26.25pt" o:ole="">
            <v:imagedata r:id="rId119" o:title=""/>
          </v:shape>
          <o:OLEObject Type="Embed" ProgID="Equation.3" ShapeID="_x0000_i1068" DrawAspect="Content" ObjectID="_1451788147" r:id="rId120"/>
        </w:object>
      </w:r>
    </w:p>
    <w:p w:rsidR="00F56B4E" w:rsidRPr="00913A8C" w:rsidRDefault="00F56B4E" w:rsidP="00F56B4E">
      <w:pPr>
        <w:numPr>
          <w:ilvl w:val="0"/>
          <w:numId w:val="20"/>
        </w:numPr>
        <w:ind w:firstLine="6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position w:val="-18"/>
          <w:lang w:val="es-CO"/>
        </w:rPr>
        <w:object w:dxaOrig="499" w:dyaOrig="499">
          <v:shape id="_x0000_i1069" type="#_x0000_t75" style="width:24.75pt;height:24.75pt" o:ole="">
            <v:imagedata r:id="rId121" o:title=""/>
          </v:shape>
          <o:OLEObject Type="Embed" ProgID="Equation.3" ShapeID="_x0000_i1069" DrawAspect="Content" ObjectID="_1451788148" r:id="rId122"/>
        </w:object>
      </w:r>
    </w:p>
    <w:p w:rsidR="00F56B4E" w:rsidRPr="00913A8C" w:rsidRDefault="00904B17" w:rsidP="00904B17">
      <w:pPr>
        <w:ind w:left="360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E.  N. A.</w:t>
      </w:r>
    </w:p>
    <w:p w:rsidR="00F56B4E" w:rsidRPr="00913A8C" w:rsidRDefault="00F56B4E">
      <w:pPr>
        <w:jc w:val="both"/>
        <w:rPr>
          <w:rFonts w:asciiTheme="minorHAnsi" w:hAnsiTheme="minorHAnsi"/>
          <w:lang w:val="es-CO"/>
        </w:rPr>
      </w:pPr>
    </w:p>
    <w:p w:rsidR="00F56B4E" w:rsidRPr="00913A8C" w:rsidRDefault="00F56B4E">
      <w:pPr>
        <w:ind w:left="426" w:hanging="426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15.  Un cilindro y un cono tienen igual base e igual altura, entonces del volumen del cono puede decirse que:</w:t>
      </w:r>
    </w:p>
    <w:p w:rsidR="00F56B4E" w:rsidRPr="00913A8C" w:rsidRDefault="00F56B4E" w:rsidP="00F56B4E">
      <w:pPr>
        <w:numPr>
          <w:ilvl w:val="0"/>
          <w:numId w:val="22"/>
        </w:numPr>
        <w:tabs>
          <w:tab w:val="clear" w:pos="360"/>
          <w:tab w:val="num" w:pos="709"/>
        </w:tabs>
        <w:ind w:left="709" w:hanging="283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Es la mitad del volumen del cilindro.</w:t>
      </w:r>
    </w:p>
    <w:p w:rsidR="00F56B4E" w:rsidRPr="00913A8C" w:rsidRDefault="00F56B4E" w:rsidP="00F56B4E">
      <w:pPr>
        <w:numPr>
          <w:ilvl w:val="0"/>
          <w:numId w:val="22"/>
        </w:numPr>
        <w:tabs>
          <w:tab w:val="clear" w:pos="360"/>
          <w:tab w:val="num" w:pos="709"/>
        </w:tabs>
        <w:ind w:left="709" w:hanging="283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Es igual al volumen del cilindro</w:t>
      </w:r>
    </w:p>
    <w:p w:rsidR="00F56B4E" w:rsidRPr="00913A8C" w:rsidRDefault="00F56B4E" w:rsidP="00F56B4E">
      <w:pPr>
        <w:numPr>
          <w:ilvl w:val="0"/>
          <w:numId w:val="22"/>
        </w:numPr>
        <w:tabs>
          <w:tab w:val="clear" w:pos="360"/>
          <w:tab w:val="num" w:pos="709"/>
        </w:tabs>
        <w:ind w:left="709" w:hanging="283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Es la tercera parte del volumen del cilindro.</w:t>
      </w:r>
    </w:p>
    <w:p w:rsidR="00F56B4E" w:rsidRDefault="00F56B4E" w:rsidP="00F56B4E">
      <w:pPr>
        <w:numPr>
          <w:ilvl w:val="0"/>
          <w:numId w:val="22"/>
        </w:numPr>
        <w:tabs>
          <w:tab w:val="clear" w:pos="360"/>
          <w:tab w:val="num" w:pos="709"/>
        </w:tabs>
        <w:ind w:left="709" w:hanging="283"/>
        <w:jc w:val="both"/>
        <w:rPr>
          <w:rFonts w:asciiTheme="minorHAnsi" w:hAnsiTheme="minorHAnsi"/>
          <w:lang w:val="es-CO"/>
        </w:rPr>
      </w:pPr>
      <w:r w:rsidRPr="00913A8C">
        <w:rPr>
          <w:rFonts w:asciiTheme="minorHAnsi" w:hAnsiTheme="minorHAnsi"/>
          <w:lang w:val="es-CO"/>
        </w:rPr>
        <w:t>Es el doble del volumen del cilindro.</w:t>
      </w:r>
    </w:p>
    <w:p w:rsidR="00AB66B5" w:rsidRPr="00913A8C" w:rsidRDefault="00AB66B5" w:rsidP="00F56B4E">
      <w:pPr>
        <w:numPr>
          <w:ilvl w:val="0"/>
          <w:numId w:val="22"/>
        </w:numPr>
        <w:tabs>
          <w:tab w:val="clear" w:pos="360"/>
          <w:tab w:val="num" w:pos="709"/>
        </w:tabs>
        <w:ind w:left="709" w:hanging="283"/>
        <w:jc w:val="both"/>
        <w:rPr>
          <w:rFonts w:asciiTheme="minorHAnsi" w:hAnsiTheme="minorHAnsi"/>
          <w:lang w:val="es-CO"/>
        </w:rPr>
      </w:pPr>
      <w:r>
        <w:rPr>
          <w:rFonts w:asciiTheme="minorHAnsi" w:hAnsiTheme="minorHAnsi"/>
          <w:lang w:val="es-CO"/>
        </w:rPr>
        <w:t>N. A.</w:t>
      </w:r>
    </w:p>
    <w:p w:rsidR="00F56B4E" w:rsidRPr="00913A8C" w:rsidRDefault="00F56B4E">
      <w:pPr>
        <w:jc w:val="both"/>
        <w:rPr>
          <w:rFonts w:asciiTheme="minorHAnsi" w:hAnsiTheme="minorHAnsi"/>
          <w:lang w:val="es-CO"/>
        </w:rPr>
      </w:pPr>
    </w:p>
    <w:p w:rsidR="00F56B4E" w:rsidRPr="00913A8C" w:rsidRDefault="00F56B4E">
      <w:pPr>
        <w:jc w:val="both"/>
        <w:rPr>
          <w:rFonts w:asciiTheme="minorHAnsi" w:hAnsiTheme="minorHAnsi"/>
          <w:lang w:val="es-CO"/>
        </w:rPr>
      </w:pPr>
    </w:p>
    <w:p w:rsidR="00F56B4E" w:rsidRPr="00913A8C" w:rsidRDefault="00F56B4E">
      <w:pPr>
        <w:rPr>
          <w:rFonts w:asciiTheme="minorHAnsi" w:hAnsiTheme="minorHAnsi"/>
          <w:b/>
          <w:bCs/>
        </w:rPr>
        <w:sectPr w:rsidR="00F56B4E" w:rsidRPr="00913A8C">
          <w:type w:val="continuous"/>
          <w:pgSz w:w="12240" w:h="15840" w:code="1"/>
          <w:pgMar w:top="1134" w:right="1134" w:bottom="1134" w:left="1134" w:header="720" w:footer="720" w:gutter="0"/>
          <w:cols w:num="2" w:space="720"/>
        </w:sectPr>
      </w:pPr>
    </w:p>
    <w:p w:rsidR="00904B17" w:rsidRDefault="00333271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  <w:lang w:val="es-CO" w:eastAsia="es-C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4356735</wp:posOffset>
            </wp:positionH>
            <wp:positionV relativeFrom="paragraph">
              <wp:posOffset>18415</wp:posOffset>
            </wp:positionV>
            <wp:extent cx="1276350" cy="1362075"/>
            <wp:effectExtent l="19050" t="0" r="0" b="0"/>
            <wp:wrapThrough wrapText="bothSides">
              <wp:wrapPolygon edited="0">
                <wp:start x="8704" y="0"/>
                <wp:lineTo x="3546" y="9667"/>
                <wp:lineTo x="2579" y="14501"/>
                <wp:lineTo x="-322" y="14501"/>
                <wp:lineTo x="-322" y="15709"/>
                <wp:lineTo x="2579" y="19334"/>
                <wp:lineTo x="2579" y="20241"/>
                <wp:lineTo x="4836" y="21449"/>
                <wp:lineTo x="6125" y="21449"/>
                <wp:lineTo x="10316" y="21449"/>
                <wp:lineTo x="10961" y="21449"/>
                <wp:lineTo x="14185" y="19636"/>
                <wp:lineTo x="15152" y="19334"/>
                <wp:lineTo x="16764" y="16011"/>
                <wp:lineTo x="16764" y="14501"/>
                <wp:lineTo x="19021" y="9667"/>
                <wp:lineTo x="21600" y="5438"/>
                <wp:lineTo x="21600" y="4834"/>
                <wp:lineTo x="19021" y="0"/>
                <wp:lineTo x="8704" y="0"/>
              </wp:wrapPolygon>
            </wp:wrapThrough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B5" w:rsidRDefault="00AB66B5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AB66B5" w:rsidRDefault="00AB66B5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AB66B5" w:rsidRDefault="00AB66B5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AB66B5" w:rsidRDefault="00422EFE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  <w:r>
        <w:rPr>
          <w:rFonts w:asciiTheme="minorHAnsi" w:hAnsiTheme="minorHAnsi"/>
          <w:bCs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5614035</wp:posOffset>
            </wp:positionH>
            <wp:positionV relativeFrom="paragraph">
              <wp:posOffset>137160</wp:posOffset>
            </wp:positionV>
            <wp:extent cx="1044575" cy="1190625"/>
            <wp:effectExtent l="19050" t="0" r="3175" b="0"/>
            <wp:wrapThrough wrapText="bothSides">
              <wp:wrapPolygon edited="0">
                <wp:start x="4333" y="0"/>
                <wp:lineTo x="-394" y="1382"/>
                <wp:lineTo x="-394" y="3802"/>
                <wp:lineTo x="9454" y="5530"/>
                <wp:lineTo x="8272" y="11059"/>
                <wp:lineTo x="6697" y="16589"/>
                <wp:lineTo x="6303" y="19699"/>
                <wp:lineTo x="8272" y="21427"/>
                <wp:lineTo x="11424" y="21427"/>
                <wp:lineTo x="16939" y="21427"/>
                <wp:lineTo x="21272" y="21082"/>
                <wp:lineTo x="21666" y="19354"/>
                <wp:lineTo x="21272" y="16589"/>
                <wp:lineTo x="19302" y="4147"/>
                <wp:lineTo x="10242" y="346"/>
                <wp:lineTo x="6697" y="0"/>
                <wp:lineTo x="4333" y="0"/>
              </wp:wrapPolygon>
            </wp:wrapThrough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6B5" w:rsidRDefault="00AB66B5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422EFE" w:rsidRDefault="00422EFE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03558E" w:rsidRDefault="0003558E" w:rsidP="007D03B6">
      <w:pPr>
        <w:widowControl w:val="0"/>
        <w:autoSpaceDE w:val="0"/>
        <w:autoSpaceDN w:val="0"/>
        <w:adjustRightInd w:val="0"/>
        <w:rPr>
          <w:rFonts w:asciiTheme="minorHAnsi" w:hAnsiTheme="minorHAnsi"/>
          <w:bCs/>
        </w:rPr>
      </w:pPr>
    </w:p>
    <w:p w:rsidR="007D03B6" w:rsidRPr="007D03B6" w:rsidRDefault="007D03B6" w:rsidP="007D03B6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7D03B6">
        <w:rPr>
          <w:rFonts w:asciiTheme="minorHAnsi" w:hAnsiTheme="minorHAnsi"/>
          <w:bCs/>
        </w:rPr>
        <w:t>1</w:t>
      </w:r>
      <w:r w:rsidR="00C07F48">
        <w:rPr>
          <w:rFonts w:asciiTheme="minorHAnsi" w:hAnsiTheme="minorHAnsi"/>
          <w:bCs/>
        </w:rPr>
        <w:t>6</w:t>
      </w:r>
      <w:r w:rsidRPr="007D03B6">
        <w:rPr>
          <w:rFonts w:asciiTheme="minorHAnsi" w:hAnsiTheme="minorHAnsi"/>
          <w:bCs/>
        </w:rPr>
        <w:t xml:space="preserve">.  </w:t>
      </w:r>
      <w:r w:rsidRPr="007D03B6">
        <w:rPr>
          <w:rFonts w:asciiTheme="minorHAnsi" w:hAnsiTheme="minorHAnsi" w:cs="Arial"/>
          <w:bCs/>
        </w:rPr>
        <w:t>Teniendo en cuenta las medidas señaladas, calcula el volumen de esta figura:</w:t>
      </w:r>
    </w:p>
    <w:p w:rsidR="007D03B6" w:rsidRPr="007D03B6" w:rsidRDefault="00422EFE" w:rsidP="007D03B6">
      <w:pPr>
        <w:widowControl w:val="0"/>
        <w:autoSpaceDE w:val="0"/>
        <w:autoSpaceDN w:val="0"/>
        <w:adjustRightInd w:val="0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  <w:lang w:val="es-CO"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135890</wp:posOffset>
            </wp:positionV>
            <wp:extent cx="647700" cy="1181100"/>
            <wp:effectExtent l="19050" t="0" r="0" b="0"/>
            <wp:wrapThrough wrapText="bothSides">
              <wp:wrapPolygon edited="0">
                <wp:start x="10800" y="0"/>
                <wp:lineTo x="7624" y="5574"/>
                <wp:lineTo x="2541" y="11148"/>
                <wp:lineTo x="2541" y="16723"/>
                <wp:lineTo x="-635" y="19858"/>
                <wp:lineTo x="0" y="21252"/>
                <wp:lineTo x="3176" y="21252"/>
                <wp:lineTo x="12706" y="21252"/>
                <wp:lineTo x="21600" y="19161"/>
                <wp:lineTo x="21600" y="16723"/>
                <wp:lineTo x="13976" y="0"/>
                <wp:lineTo x="10800" y="0"/>
              </wp:wrapPolygon>
            </wp:wrapThrough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03B6" w:rsidRDefault="007D03B6" w:rsidP="007D03B6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i/>
          <w:iCs/>
        </w:rPr>
      </w:pPr>
    </w:p>
    <w:p w:rsidR="00BC6D74" w:rsidRPr="00BC6D74" w:rsidRDefault="007D03B6" w:rsidP="00BC6D74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</w:rPr>
      </w:pPr>
      <w:r>
        <w:rPr>
          <w:rFonts w:asciiTheme="minorHAnsi" w:hAnsiTheme="minorHAnsi" w:cs="Arial"/>
          <w:bCs/>
          <w:i/>
          <w:iCs/>
        </w:rPr>
        <w:t xml:space="preserve">18. </w:t>
      </w:r>
      <w:r w:rsidR="00BC6D74" w:rsidRPr="00BC6D74">
        <w:rPr>
          <w:rFonts w:asciiTheme="minorHAnsi" w:hAnsiTheme="minorHAnsi" w:cs="Arial"/>
          <w:bCs/>
        </w:rPr>
        <w:t>Calcula el volumen del tronco de cono:</w:t>
      </w:r>
    </w:p>
    <w:p w:rsidR="007D03B6" w:rsidRDefault="007D03B6" w:rsidP="007D03B6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i/>
          <w:iCs/>
        </w:rPr>
      </w:pPr>
    </w:p>
    <w:p w:rsidR="00BC6D74" w:rsidRDefault="00BC6D74" w:rsidP="007D03B6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i/>
          <w:iCs/>
        </w:rPr>
      </w:pPr>
    </w:p>
    <w:p w:rsidR="00422EFE" w:rsidRDefault="00422EFE" w:rsidP="000F1536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i/>
          <w:iCs/>
        </w:rPr>
      </w:pPr>
    </w:p>
    <w:p w:rsidR="000F1536" w:rsidRPr="000F1536" w:rsidRDefault="00BC6D74" w:rsidP="000F1536">
      <w:pPr>
        <w:widowControl w:val="0"/>
        <w:autoSpaceDE w:val="0"/>
        <w:autoSpaceDN w:val="0"/>
        <w:adjustRightInd w:val="0"/>
        <w:rPr>
          <w:rFonts w:asciiTheme="minorHAnsi" w:hAnsiTheme="minorHAnsi" w:cs="Arial"/>
          <w:i/>
          <w:iCs/>
        </w:rPr>
      </w:pPr>
      <w:r>
        <w:rPr>
          <w:rFonts w:asciiTheme="minorHAnsi" w:hAnsiTheme="minorHAnsi" w:cs="Arial"/>
          <w:bCs/>
          <w:i/>
          <w:iCs/>
        </w:rPr>
        <w:t xml:space="preserve">19. </w:t>
      </w:r>
      <w:r w:rsidR="000F1536" w:rsidRPr="000F1536">
        <w:rPr>
          <w:rFonts w:asciiTheme="minorHAnsi" w:hAnsiTheme="minorHAnsi" w:cs="Arial"/>
          <w:bCs/>
        </w:rPr>
        <w:t>Calcula el volumen de un cono cuya generatriz mide 10 cm y el radio de su base es de</w:t>
      </w:r>
      <w:r w:rsidR="000F1536">
        <w:rPr>
          <w:rFonts w:asciiTheme="minorHAnsi" w:hAnsiTheme="minorHAnsi" w:cs="Arial"/>
          <w:bCs/>
        </w:rPr>
        <w:t xml:space="preserve"> </w:t>
      </w:r>
      <w:r w:rsidR="000F1536" w:rsidRPr="000F1536">
        <w:rPr>
          <w:rFonts w:asciiTheme="minorHAnsi" w:hAnsiTheme="minorHAnsi" w:cs="Arial"/>
          <w:bCs/>
        </w:rPr>
        <w:t>2,5 cm.</w:t>
      </w:r>
    </w:p>
    <w:p w:rsidR="000F1536" w:rsidRDefault="00422EFE" w:rsidP="000F153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5890260</wp:posOffset>
            </wp:positionH>
            <wp:positionV relativeFrom="paragraph">
              <wp:posOffset>72390</wp:posOffset>
            </wp:positionV>
            <wp:extent cx="1041400" cy="1276350"/>
            <wp:effectExtent l="19050" t="0" r="6350" b="0"/>
            <wp:wrapThrough wrapText="bothSides">
              <wp:wrapPolygon edited="0">
                <wp:start x="8693" y="0"/>
                <wp:lineTo x="0" y="15475"/>
                <wp:lineTo x="-395" y="17731"/>
                <wp:lineTo x="1185" y="19021"/>
                <wp:lineTo x="6322" y="20633"/>
                <wp:lineTo x="6322" y="21278"/>
                <wp:lineTo x="12249" y="21278"/>
                <wp:lineTo x="11854" y="20633"/>
                <wp:lineTo x="21337" y="19988"/>
                <wp:lineTo x="21732" y="18376"/>
                <wp:lineTo x="18966" y="15475"/>
                <wp:lineTo x="10273" y="0"/>
                <wp:lineTo x="8693" y="0"/>
              </wp:wrapPolygon>
            </wp:wrapThrough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36" w:rsidRDefault="000F1536" w:rsidP="000F153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422EFE" w:rsidRDefault="00422EFE" w:rsidP="00DE468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DE468F" w:rsidRPr="00DE468F" w:rsidRDefault="000F1536" w:rsidP="00DE468F">
      <w:pPr>
        <w:widowControl w:val="0"/>
        <w:autoSpaceDE w:val="0"/>
        <w:autoSpaceDN w:val="0"/>
        <w:adjustRightInd w:val="0"/>
        <w:rPr>
          <w:rFonts w:asciiTheme="minorHAnsi" w:hAnsiTheme="minorHAnsi" w:cs="Arial"/>
          <w:i/>
          <w:iCs/>
        </w:rPr>
      </w:pPr>
      <w:r>
        <w:rPr>
          <w:rFonts w:ascii="Arial" w:hAnsi="Arial" w:cs="Arial"/>
        </w:rPr>
        <w:t xml:space="preserve">20. </w:t>
      </w:r>
      <w:r w:rsidR="00DE468F" w:rsidRPr="00DE468F">
        <w:rPr>
          <w:rFonts w:asciiTheme="minorHAnsi" w:hAnsiTheme="minorHAnsi" w:cs="Arial"/>
          <w:bCs/>
        </w:rPr>
        <w:t>Calcula el volumen de una pirámide regular cuya base es un hexágono de 18 cm de lado y su altura es de 40 cm.</w:t>
      </w:r>
    </w:p>
    <w:p w:rsidR="000F1536" w:rsidRDefault="00422EFE" w:rsidP="00DE468F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41910</wp:posOffset>
            </wp:positionV>
            <wp:extent cx="565785" cy="1419225"/>
            <wp:effectExtent l="19050" t="0" r="5715" b="0"/>
            <wp:wrapThrough wrapText="bothSides">
              <wp:wrapPolygon edited="0">
                <wp:start x="3636" y="0"/>
                <wp:lineTo x="-727" y="2609"/>
                <wp:lineTo x="-727" y="18556"/>
                <wp:lineTo x="727" y="21455"/>
                <wp:lineTo x="2909" y="21455"/>
                <wp:lineTo x="12364" y="21455"/>
                <wp:lineTo x="13091" y="21455"/>
                <wp:lineTo x="20364" y="18846"/>
                <wp:lineTo x="21091" y="18556"/>
                <wp:lineTo x="21818" y="16816"/>
                <wp:lineTo x="21818" y="0"/>
                <wp:lineTo x="3636" y="0"/>
              </wp:wrapPolygon>
            </wp:wrapThrough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EFE" w:rsidRDefault="00422EFE" w:rsidP="00AD56D2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i/>
          <w:iCs/>
        </w:rPr>
      </w:pPr>
    </w:p>
    <w:p w:rsidR="00AD56D2" w:rsidRDefault="00AD56D2" w:rsidP="00AD56D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Theme="minorHAnsi" w:hAnsiTheme="minorHAnsi" w:cs="Arial"/>
          <w:bCs/>
          <w:i/>
          <w:iCs/>
        </w:rPr>
        <w:t xml:space="preserve">21. </w:t>
      </w:r>
      <w:r w:rsidRPr="00AD56D2">
        <w:rPr>
          <w:rFonts w:asciiTheme="minorHAnsi" w:hAnsiTheme="minorHAnsi" w:cs="Arial"/>
          <w:bCs/>
        </w:rPr>
        <w:t>Halla el volumen de este prisma de base cuadrada:</w:t>
      </w:r>
    </w:p>
    <w:p w:rsidR="00AD56D2" w:rsidRDefault="00AD56D2" w:rsidP="00AD56D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</w:p>
    <w:p w:rsidR="00AD56D2" w:rsidRDefault="00AD56D2" w:rsidP="00AD56D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i/>
          <w:iCs/>
        </w:rPr>
      </w:pPr>
    </w:p>
    <w:p w:rsidR="00422EFE" w:rsidRDefault="00422EFE" w:rsidP="00AD56D2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iCs/>
        </w:rPr>
      </w:pPr>
    </w:p>
    <w:p w:rsidR="00AD56D2" w:rsidRPr="00AD56D2" w:rsidRDefault="00AD56D2" w:rsidP="00AD56D2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AD56D2">
        <w:rPr>
          <w:rFonts w:asciiTheme="minorHAnsi" w:hAnsiTheme="minorHAnsi" w:cs="Arial"/>
          <w:bCs/>
          <w:iCs/>
        </w:rPr>
        <w:t xml:space="preserve">22.  </w:t>
      </w:r>
      <w:r w:rsidRPr="00AD56D2">
        <w:rPr>
          <w:rFonts w:asciiTheme="minorHAnsi" w:hAnsiTheme="minorHAnsi" w:cs="Arial"/>
          <w:bCs/>
        </w:rPr>
        <w:t>Calcula el volumen de estos cuerpos:</w:t>
      </w:r>
    </w:p>
    <w:p w:rsidR="00AD56D2" w:rsidRPr="00AD56D2" w:rsidRDefault="00AD56D2" w:rsidP="00AD56D2">
      <w:pPr>
        <w:widowControl w:val="0"/>
        <w:autoSpaceDE w:val="0"/>
        <w:autoSpaceDN w:val="0"/>
        <w:adjustRightInd w:val="0"/>
        <w:rPr>
          <w:rFonts w:asciiTheme="minorHAnsi" w:hAnsiTheme="minorHAnsi" w:cs="Arial"/>
          <w:bCs/>
          <w:iCs/>
        </w:rPr>
      </w:pPr>
      <w:r>
        <w:rPr>
          <w:rFonts w:ascii="MS Sans Serif" w:hAnsi="MS Sans Serif" w:cs="MS Sans Serif"/>
          <w:noProof/>
          <w:sz w:val="17"/>
          <w:szCs w:val="17"/>
          <w:lang w:val="es-CO" w:eastAsia="es-CO"/>
        </w:rPr>
        <w:drawing>
          <wp:inline distT="0" distB="0" distL="0" distR="0">
            <wp:extent cx="2619375" cy="1228083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434" cy="12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B19" w:rsidRPr="00913A8C" w:rsidRDefault="00F33B19" w:rsidP="00F33B19">
      <w:pPr>
        <w:rPr>
          <w:rFonts w:asciiTheme="minorHAnsi" w:hAnsiTheme="minorHAnsi"/>
          <w:b/>
          <w:bCs/>
        </w:rPr>
      </w:pPr>
    </w:p>
    <w:sectPr w:rsidR="00F33B19" w:rsidRPr="00913A8C" w:rsidSect="0089513A">
      <w:type w:val="continuous"/>
      <w:pgSz w:w="12240" w:h="15840" w:code="1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F9A" w:rsidRDefault="00C57F9A">
      <w:r>
        <w:separator/>
      </w:r>
    </w:p>
  </w:endnote>
  <w:endnote w:type="continuationSeparator" w:id="0">
    <w:p w:rsidR="00C57F9A" w:rsidRDefault="00C5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Sans Serif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B4E" w:rsidRDefault="0098617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56B4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56B4E" w:rsidRDefault="00F56B4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6CB" w:rsidRPr="001526CB" w:rsidRDefault="001526CB" w:rsidP="001526CB">
    <w:pPr>
      <w:pStyle w:val="Piedepgina"/>
      <w:jc w:val="right"/>
      <w:rPr>
        <w:b/>
      </w:rPr>
    </w:pPr>
    <w:r w:rsidRPr="001526CB">
      <w:rPr>
        <w:b/>
      </w:rPr>
      <w:t>Héctor Iván Ballesteros Cano</w:t>
    </w:r>
  </w:p>
  <w:p w:rsidR="00F56B4E" w:rsidRDefault="00F56B4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F9A" w:rsidRDefault="00C57F9A">
      <w:r>
        <w:separator/>
      </w:r>
    </w:p>
  </w:footnote>
  <w:footnote w:type="continuationSeparator" w:id="0">
    <w:p w:rsidR="00C57F9A" w:rsidRDefault="00C57F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B4E" w:rsidRDefault="00986171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56B4E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56B4E" w:rsidRDefault="00F56B4E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BD4" w:rsidRPr="003A7BD4" w:rsidRDefault="003A7BD4" w:rsidP="003A7BD4">
    <w:pPr>
      <w:pStyle w:val="Encabezado"/>
      <w:jc w:val="center"/>
      <w:rPr>
        <w:b/>
      </w:rPr>
    </w:pPr>
    <w:r w:rsidRPr="003A7BD4">
      <w:rPr>
        <w:b/>
      </w:rPr>
      <w:t>Institución Educativa San José de Venecia</w:t>
    </w:r>
  </w:p>
  <w:p w:rsidR="00F56B4E" w:rsidRDefault="00F56B4E">
    <w:pPr>
      <w:pStyle w:val="Encabezado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36372"/>
    <w:multiLevelType w:val="singleLevel"/>
    <w:tmpl w:val="7E40D8E2"/>
    <w:lvl w:ilvl="0">
      <w:start w:val="1"/>
      <w:numFmt w:val="upperLetter"/>
      <w:pStyle w:val="Ttulo9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">
    <w:nsid w:val="1FFB2860"/>
    <w:multiLevelType w:val="hybridMultilevel"/>
    <w:tmpl w:val="7018C266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03C47F4"/>
    <w:multiLevelType w:val="singleLevel"/>
    <w:tmpl w:val="4678E13A"/>
    <w:lvl w:ilvl="0">
      <w:start w:val="1"/>
      <w:numFmt w:val="upperLetter"/>
      <w:pStyle w:val="Ttulo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16D0602"/>
    <w:multiLevelType w:val="hybridMultilevel"/>
    <w:tmpl w:val="7848D7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2A2A16"/>
    <w:multiLevelType w:val="hybridMultilevel"/>
    <w:tmpl w:val="8E20F072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5A7352C"/>
    <w:multiLevelType w:val="multilevel"/>
    <w:tmpl w:val="70EEF5FC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upperLetter"/>
      <w:pStyle w:val="Ttulo5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6">
    <w:nsid w:val="26A53F36"/>
    <w:multiLevelType w:val="hybridMultilevel"/>
    <w:tmpl w:val="7FB23F4C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83A79C4"/>
    <w:multiLevelType w:val="hybridMultilevel"/>
    <w:tmpl w:val="2ECA6294"/>
    <w:lvl w:ilvl="0" w:tplc="11FC3E2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" w:hAnsi="Times" w:hint="default"/>
        <w:b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F910F0B"/>
    <w:multiLevelType w:val="hybridMultilevel"/>
    <w:tmpl w:val="820A6220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32AB18EE"/>
    <w:multiLevelType w:val="hybridMultilevel"/>
    <w:tmpl w:val="191CC9D6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34EF7CD5"/>
    <w:multiLevelType w:val="hybridMultilevel"/>
    <w:tmpl w:val="986CE2FE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43D63BE0"/>
    <w:multiLevelType w:val="singleLevel"/>
    <w:tmpl w:val="E272B556"/>
    <w:lvl w:ilvl="0">
      <w:start w:val="1"/>
      <w:numFmt w:val="upperLetter"/>
      <w:pStyle w:val="Ttulo7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2">
    <w:nsid w:val="49BB4064"/>
    <w:multiLevelType w:val="hybridMultilevel"/>
    <w:tmpl w:val="0156952C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D98050C"/>
    <w:multiLevelType w:val="singleLevel"/>
    <w:tmpl w:val="F41EE5A0"/>
    <w:lvl w:ilvl="0">
      <w:start w:val="1"/>
      <w:numFmt w:val="upperLetter"/>
      <w:pStyle w:val="Ttulo6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4BD1906"/>
    <w:multiLevelType w:val="hybridMultilevel"/>
    <w:tmpl w:val="59EC42D8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BEF31A2"/>
    <w:multiLevelType w:val="hybridMultilevel"/>
    <w:tmpl w:val="7D769C78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C9804FE"/>
    <w:multiLevelType w:val="hybridMultilevel"/>
    <w:tmpl w:val="68A600E6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0137C70"/>
    <w:multiLevelType w:val="hybridMultilevel"/>
    <w:tmpl w:val="2C320A24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67AE5A6D"/>
    <w:multiLevelType w:val="hybridMultilevel"/>
    <w:tmpl w:val="82A2116A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E7439A9"/>
    <w:multiLevelType w:val="hybridMultilevel"/>
    <w:tmpl w:val="7CCACFFC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4052661"/>
    <w:multiLevelType w:val="hybridMultilevel"/>
    <w:tmpl w:val="38BE5962"/>
    <w:lvl w:ilvl="0" w:tplc="C0587B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5"/>
    <w:lvlOverride w:ilvl="0">
      <w:lvl w:ilvl="0">
        <w:start w:val="1"/>
        <w:numFmt w:val="decimal"/>
        <w:lvlText w:val="%1."/>
        <w:legacy w:legacy="1" w:legacySpace="120" w:legacyIndent="360"/>
        <w:lvlJc w:val="left"/>
        <w:pPr>
          <w:ind w:left="360" w:hanging="360"/>
        </w:pPr>
      </w:lvl>
    </w:lvlOverride>
    <w:lvlOverride w:ilvl="1">
      <w:lvl w:ilvl="1">
        <w:start w:val="1"/>
        <w:numFmt w:val="upperLetter"/>
        <w:pStyle w:val="Ttulo5"/>
        <w:lvlText w:val="%2."/>
        <w:legacy w:legacy="1" w:legacySpace="120" w:legacyIndent="360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."/>
        <w:legacy w:legacy="1" w:legacySpace="120" w:legacyIndent="180"/>
        <w:lvlJc w:val="left"/>
        <w:pPr>
          <w:ind w:left="900" w:hanging="180"/>
        </w:pPr>
      </w:lvl>
    </w:lvlOverride>
    <w:lvlOverride w:ilvl="3">
      <w:lvl w:ilvl="3">
        <w:start w:val="1"/>
        <w:numFmt w:val="decimal"/>
        <w:lvlText w:val="%4."/>
        <w:legacy w:legacy="1" w:legacySpace="120" w:legacyIndent="360"/>
        <w:lvlJc w:val="left"/>
        <w:pPr>
          <w:ind w:left="1260" w:hanging="360"/>
        </w:pPr>
      </w:lvl>
    </w:lvlOverride>
    <w:lvlOverride w:ilvl="4">
      <w:lvl w:ilvl="4">
        <w:start w:val="1"/>
        <w:numFmt w:val="lowerLetter"/>
        <w:lvlText w:val="%5."/>
        <w:legacy w:legacy="1" w:legacySpace="120" w:legacyIndent="360"/>
        <w:lvlJc w:val="left"/>
        <w:pPr>
          <w:ind w:left="1620" w:hanging="360"/>
        </w:pPr>
      </w:lvl>
    </w:lvlOverride>
    <w:lvlOverride w:ilvl="5">
      <w:lvl w:ilvl="5">
        <w:start w:val="1"/>
        <w:numFmt w:val="lowerRoman"/>
        <w:lvlText w:val="%6."/>
        <w:legacy w:legacy="1" w:legacySpace="120" w:legacyIndent="180"/>
        <w:lvlJc w:val="left"/>
        <w:pPr>
          <w:ind w:left="1800" w:hanging="180"/>
        </w:pPr>
      </w:lvl>
    </w:lvlOverride>
    <w:lvlOverride w:ilvl="6">
      <w:lvl w:ilvl="6">
        <w:start w:val="1"/>
        <w:numFmt w:val="decimal"/>
        <w:lvlText w:val="%7."/>
        <w:legacy w:legacy="1" w:legacySpace="120" w:legacyIndent="360"/>
        <w:lvlJc w:val="left"/>
        <w:pPr>
          <w:ind w:left="2160" w:hanging="360"/>
        </w:pPr>
      </w:lvl>
    </w:lvlOverride>
    <w:lvlOverride w:ilvl="7">
      <w:lvl w:ilvl="7">
        <w:start w:val="1"/>
        <w:numFmt w:val="lowerLetter"/>
        <w:lvlText w:val="%8."/>
        <w:legacy w:legacy="1" w:legacySpace="120" w:legacyIndent="360"/>
        <w:lvlJc w:val="left"/>
        <w:pPr>
          <w:ind w:left="2520" w:hanging="360"/>
        </w:pPr>
      </w:lvl>
    </w:lvlOverride>
    <w:lvlOverride w:ilvl="8">
      <w:lvl w:ilvl="8">
        <w:start w:val="1"/>
        <w:numFmt w:val="lowerRoman"/>
        <w:lvlText w:val="%9."/>
        <w:legacy w:legacy="1" w:legacySpace="120" w:legacyIndent="180"/>
        <w:lvlJc w:val="left"/>
        <w:pPr>
          <w:ind w:left="2700" w:hanging="180"/>
        </w:pPr>
      </w:lvl>
    </w:lvlOverride>
  </w:num>
  <w:num w:numId="3">
    <w:abstractNumId w:val="7"/>
  </w:num>
  <w:num w:numId="4">
    <w:abstractNumId w:val="3"/>
  </w:num>
  <w:num w:numId="5">
    <w:abstractNumId w:val="13"/>
  </w:num>
  <w:num w:numId="6">
    <w:abstractNumId w:val="0"/>
  </w:num>
  <w:num w:numId="7">
    <w:abstractNumId w:val="11"/>
  </w:num>
  <w:num w:numId="8">
    <w:abstractNumId w:val="2"/>
  </w:num>
  <w:num w:numId="9">
    <w:abstractNumId w:val="1"/>
  </w:num>
  <w:num w:numId="10">
    <w:abstractNumId w:val="6"/>
  </w:num>
  <w:num w:numId="11">
    <w:abstractNumId w:val="15"/>
  </w:num>
  <w:num w:numId="12">
    <w:abstractNumId w:val="4"/>
  </w:num>
  <w:num w:numId="13">
    <w:abstractNumId w:val="18"/>
  </w:num>
  <w:num w:numId="14">
    <w:abstractNumId w:val="9"/>
  </w:num>
  <w:num w:numId="15">
    <w:abstractNumId w:val="14"/>
  </w:num>
  <w:num w:numId="16">
    <w:abstractNumId w:val="17"/>
  </w:num>
  <w:num w:numId="17">
    <w:abstractNumId w:val="8"/>
  </w:num>
  <w:num w:numId="18">
    <w:abstractNumId w:val="16"/>
  </w:num>
  <w:num w:numId="19">
    <w:abstractNumId w:val="20"/>
  </w:num>
  <w:num w:numId="20">
    <w:abstractNumId w:val="10"/>
  </w:num>
  <w:num w:numId="21">
    <w:abstractNumId w:val="19"/>
  </w:num>
  <w:num w:numId="22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4F9"/>
    <w:rsid w:val="0003558E"/>
    <w:rsid w:val="000712B2"/>
    <w:rsid w:val="00080572"/>
    <w:rsid w:val="000F1536"/>
    <w:rsid w:val="00102B17"/>
    <w:rsid w:val="001307C4"/>
    <w:rsid w:val="0014213D"/>
    <w:rsid w:val="001526CB"/>
    <w:rsid w:val="001B3106"/>
    <w:rsid w:val="001C585E"/>
    <w:rsid w:val="00333271"/>
    <w:rsid w:val="00391D5B"/>
    <w:rsid w:val="003A7BD4"/>
    <w:rsid w:val="00422EFE"/>
    <w:rsid w:val="00455480"/>
    <w:rsid w:val="0046346E"/>
    <w:rsid w:val="00560640"/>
    <w:rsid w:val="00572DB2"/>
    <w:rsid w:val="006062C2"/>
    <w:rsid w:val="007762F4"/>
    <w:rsid w:val="007D03B6"/>
    <w:rsid w:val="00841F6B"/>
    <w:rsid w:val="0089513A"/>
    <w:rsid w:val="008D34F9"/>
    <w:rsid w:val="00904B17"/>
    <w:rsid w:val="00913A8C"/>
    <w:rsid w:val="009802F5"/>
    <w:rsid w:val="00986171"/>
    <w:rsid w:val="00AB66B5"/>
    <w:rsid w:val="00AD56D2"/>
    <w:rsid w:val="00BC6D74"/>
    <w:rsid w:val="00BD5B04"/>
    <w:rsid w:val="00C07F48"/>
    <w:rsid w:val="00C33C74"/>
    <w:rsid w:val="00C57F9A"/>
    <w:rsid w:val="00CF268A"/>
    <w:rsid w:val="00D70945"/>
    <w:rsid w:val="00DC289C"/>
    <w:rsid w:val="00DE468F"/>
    <w:rsid w:val="00DF0E1D"/>
    <w:rsid w:val="00E01312"/>
    <w:rsid w:val="00F24626"/>
    <w:rsid w:val="00F33B19"/>
    <w:rsid w:val="00F56B4E"/>
    <w:rsid w:val="00F931C8"/>
    <w:rsid w:val="00FD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,"/>
  <w15:docId w15:val="{B2D19C01-1F4D-40D2-8CF9-C3710C50E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2B17"/>
    <w:rPr>
      <w:lang w:val="es-ES_tradnl"/>
    </w:rPr>
  </w:style>
  <w:style w:type="paragraph" w:styleId="Ttulo1">
    <w:name w:val="heading 1"/>
    <w:basedOn w:val="Normal"/>
    <w:next w:val="Normal"/>
    <w:qFormat/>
    <w:rsid w:val="00102B17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qFormat/>
    <w:rsid w:val="00102B17"/>
    <w:pPr>
      <w:keepNext/>
      <w:jc w:val="both"/>
      <w:outlineLvl w:val="1"/>
    </w:pPr>
    <w:rPr>
      <w:b/>
      <w:bCs/>
      <w:sz w:val="24"/>
      <w:lang w:val="es-MX"/>
    </w:rPr>
  </w:style>
  <w:style w:type="paragraph" w:styleId="Ttulo3">
    <w:name w:val="heading 3"/>
    <w:basedOn w:val="Normal"/>
    <w:next w:val="Normal"/>
    <w:qFormat/>
    <w:rsid w:val="00102B17"/>
    <w:pPr>
      <w:keepNext/>
      <w:jc w:val="center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102B17"/>
    <w:pPr>
      <w:keepNext/>
      <w:tabs>
        <w:tab w:val="left" w:pos="1440"/>
      </w:tabs>
      <w:ind w:left="1440" w:hanging="360"/>
      <w:jc w:val="both"/>
      <w:outlineLvl w:val="3"/>
    </w:pPr>
    <w:rPr>
      <w:sz w:val="24"/>
      <w:szCs w:val="24"/>
      <w:lang w:val="es-ES"/>
    </w:rPr>
  </w:style>
  <w:style w:type="paragraph" w:styleId="Ttulo5">
    <w:name w:val="heading 5"/>
    <w:basedOn w:val="Normal"/>
    <w:next w:val="Normal"/>
    <w:qFormat/>
    <w:rsid w:val="00102B17"/>
    <w:pPr>
      <w:keepNext/>
      <w:numPr>
        <w:ilvl w:val="1"/>
        <w:numId w:val="2"/>
      </w:numPr>
      <w:tabs>
        <w:tab w:val="left" w:pos="426"/>
      </w:tabs>
      <w:ind w:left="426" w:firstLine="0"/>
      <w:jc w:val="both"/>
      <w:outlineLvl w:val="4"/>
    </w:pPr>
    <w:rPr>
      <w:sz w:val="24"/>
      <w:szCs w:val="24"/>
      <w:lang w:val="en-US"/>
    </w:rPr>
  </w:style>
  <w:style w:type="paragraph" w:styleId="Ttulo6">
    <w:name w:val="heading 6"/>
    <w:basedOn w:val="Normal"/>
    <w:next w:val="Normal"/>
    <w:qFormat/>
    <w:rsid w:val="00102B17"/>
    <w:pPr>
      <w:keepNext/>
      <w:numPr>
        <w:numId w:val="5"/>
      </w:numPr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qFormat/>
    <w:rsid w:val="00102B17"/>
    <w:pPr>
      <w:keepNext/>
      <w:numPr>
        <w:numId w:val="7"/>
      </w:numPr>
      <w:jc w:val="both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102B17"/>
    <w:pPr>
      <w:keepNext/>
      <w:numPr>
        <w:numId w:val="8"/>
      </w:numPr>
      <w:tabs>
        <w:tab w:val="clear" w:pos="360"/>
        <w:tab w:val="num" w:pos="284"/>
      </w:tabs>
      <w:ind w:left="567" w:hanging="283"/>
      <w:jc w:val="both"/>
      <w:outlineLvl w:val="7"/>
    </w:pPr>
    <w:rPr>
      <w:sz w:val="24"/>
      <w:lang w:val="es-CO"/>
    </w:rPr>
  </w:style>
  <w:style w:type="paragraph" w:styleId="Ttulo9">
    <w:name w:val="heading 9"/>
    <w:basedOn w:val="Normal"/>
    <w:next w:val="Normal"/>
    <w:qFormat/>
    <w:rsid w:val="00102B17"/>
    <w:pPr>
      <w:keepNext/>
      <w:numPr>
        <w:numId w:val="6"/>
      </w:numPr>
      <w:ind w:hanging="420"/>
      <w:jc w:val="both"/>
      <w:outlineLvl w:val="8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qFormat/>
    <w:rsid w:val="00102B17"/>
    <w:pPr>
      <w:jc w:val="center"/>
    </w:pPr>
    <w:rPr>
      <w:rFonts w:ascii="Arial" w:hAnsi="Arial" w:cs="Arial"/>
      <w:b/>
      <w:sz w:val="28"/>
    </w:rPr>
  </w:style>
  <w:style w:type="paragraph" w:styleId="Piedepgina">
    <w:name w:val="footer"/>
    <w:basedOn w:val="Normal"/>
    <w:link w:val="PiedepginaCar"/>
    <w:uiPriority w:val="99"/>
    <w:rsid w:val="00102B1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102B17"/>
  </w:style>
  <w:style w:type="paragraph" w:styleId="Encabezado">
    <w:name w:val="header"/>
    <w:basedOn w:val="Normal"/>
    <w:link w:val="EncabezadoCar"/>
    <w:uiPriority w:val="99"/>
    <w:rsid w:val="00102B17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102B17"/>
    <w:pPr>
      <w:ind w:left="709"/>
      <w:jc w:val="both"/>
    </w:pPr>
  </w:style>
  <w:style w:type="paragraph" w:styleId="Sangra2detindependiente">
    <w:name w:val="Body Text Indent 2"/>
    <w:basedOn w:val="Normal"/>
    <w:rsid w:val="00102B17"/>
    <w:pPr>
      <w:tabs>
        <w:tab w:val="left" w:pos="720"/>
      </w:tabs>
      <w:ind w:left="720" w:hanging="360"/>
      <w:jc w:val="both"/>
    </w:pPr>
  </w:style>
  <w:style w:type="paragraph" w:styleId="Sangra3detindependiente">
    <w:name w:val="Body Text Indent 3"/>
    <w:basedOn w:val="Normal"/>
    <w:rsid w:val="00102B17"/>
    <w:pPr>
      <w:tabs>
        <w:tab w:val="left" w:pos="720"/>
      </w:tabs>
      <w:ind w:left="360"/>
      <w:jc w:val="both"/>
    </w:pPr>
    <w:rPr>
      <w:rFonts w:ascii="Arial" w:hAnsi="Arial" w:cs="Arial"/>
    </w:rPr>
  </w:style>
  <w:style w:type="paragraph" w:styleId="Textoindependiente">
    <w:name w:val="Body Text"/>
    <w:basedOn w:val="Normal"/>
    <w:rsid w:val="00102B17"/>
    <w:pPr>
      <w:jc w:val="both"/>
    </w:pPr>
    <w:rPr>
      <w:sz w:val="24"/>
      <w:lang w:val="es-MX"/>
    </w:rPr>
  </w:style>
  <w:style w:type="paragraph" w:styleId="Textoindependiente2">
    <w:name w:val="Body Text 2"/>
    <w:basedOn w:val="Normal"/>
    <w:rsid w:val="00102B17"/>
    <w:pPr>
      <w:spacing w:line="360" w:lineRule="auto"/>
      <w:jc w:val="both"/>
    </w:pPr>
    <w:rPr>
      <w:rFonts w:ascii="Arial" w:hAnsi="Arial" w:cs="Arial"/>
      <w:bCs/>
      <w:sz w:val="24"/>
      <w:szCs w:val="22"/>
      <w:lang w:val="es-MX"/>
    </w:rPr>
  </w:style>
  <w:style w:type="paragraph" w:styleId="Textoindependiente3">
    <w:name w:val="Body Text 3"/>
    <w:basedOn w:val="Normal"/>
    <w:rsid w:val="00102B17"/>
    <w:rPr>
      <w:sz w:val="24"/>
    </w:rPr>
  </w:style>
  <w:style w:type="paragraph" w:styleId="Textodeglobo">
    <w:name w:val="Balloon Text"/>
    <w:basedOn w:val="Normal"/>
    <w:link w:val="TextodegloboCar"/>
    <w:rsid w:val="007D03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7D03B6"/>
    <w:rPr>
      <w:rFonts w:ascii="Tahoma" w:hAnsi="Tahoma" w:cs="Tahoma"/>
      <w:sz w:val="16"/>
      <w:szCs w:val="16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3A7BD4"/>
    <w:rPr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26CB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.wmf"/><Relationship Id="rId21" Type="http://schemas.openxmlformats.org/officeDocument/2006/relationships/image" Target="media/image4.png"/><Relationship Id="rId42" Type="http://schemas.openxmlformats.org/officeDocument/2006/relationships/oleObject" Target="embeddings/oleObject18.bin"/><Relationship Id="rId47" Type="http://schemas.openxmlformats.org/officeDocument/2006/relationships/image" Target="media/image16.wmf"/><Relationship Id="rId63" Type="http://schemas.openxmlformats.org/officeDocument/2006/relationships/image" Target="media/image23.wmf"/><Relationship Id="rId68" Type="http://schemas.openxmlformats.org/officeDocument/2006/relationships/oleObject" Target="embeddings/oleObject33.bin"/><Relationship Id="rId84" Type="http://schemas.openxmlformats.org/officeDocument/2006/relationships/oleObject" Target="embeddings/oleObject41.bin"/><Relationship Id="rId89" Type="http://schemas.openxmlformats.org/officeDocument/2006/relationships/image" Target="media/image35.wmf"/><Relationship Id="rId112" Type="http://schemas.openxmlformats.org/officeDocument/2006/relationships/image" Target="media/image46.png"/><Relationship Id="rId16" Type="http://schemas.openxmlformats.org/officeDocument/2006/relationships/oleObject" Target="embeddings/oleObject3.bin"/><Relationship Id="rId107" Type="http://schemas.openxmlformats.org/officeDocument/2006/relationships/image" Target="media/image44.wmf"/><Relationship Id="rId11" Type="http://schemas.openxmlformats.org/officeDocument/2006/relationships/footer" Target="footer2.xml"/><Relationship Id="rId32" Type="http://schemas.openxmlformats.org/officeDocument/2006/relationships/image" Target="media/image9.wmf"/><Relationship Id="rId37" Type="http://schemas.openxmlformats.org/officeDocument/2006/relationships/image" Target="media/image11.wmf"/><Relationship Id="rId53" Type="http://schemas.openxmlformats.org/officeDocument/2006/relationships/oleObject" Target="embeddings/oleObject24.bin"/><Relationship Id="rId58" Type="http://schemas.openxmlformats.org/officeDocument/2006/relationships/image" Target="media/image21.wmf"/><Relationship Id="rId74" Type="http://schemas.openxmlformats.org/officeDocument/2006/relationships/oleObject" Target="embeddings/oleObject36.bin"/><Relationship Id="rId79" Type="http://schemas.openxmlformats.org/officeDocument/2006/relationships/image" Target="media/image30.wmf"/><Relationship Id="rId102" Type="http://schemas.openxmlformats.org/officeDocument/2006/relationships/oleObject" Target="embeddings/oleObject50.bin"/><Relationship Id="rId123" Type="http://schemas.openxmlformats.org/officeDocument/2006/relationships/image" Target="media/image51.wmf"/><Relationship Id="rId128" Type="http://schemas.openxmlformats.org/officeDocument/2006/relationships/image" Target="media/image56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44.bin"/><Relationship Id="rId95" Type="http://schemas.openxmlformats.org/officeDocument/2006/relationships/image" Target="media/image38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image" Target="media/image14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30.bin"/><Relationship Id="rId69" Type="http://schemas.openxmlformats.org/officeDocument/2006/relationships/image" Target="media/image25.wmf"/><Relationship Id="rId113" Type="http://schemas.openxmlformats.org/officeDocument/2006/relationships/oleObject" Target="embeddings/oleObject56.bin"/><Relationship Id="rId118" Type="http://schemas.openxmlformats.org/officeDocument/2006/relationships/oleObject" Target="embeddings/oleObject59.bin"/><Relationship Id="rId80" Type="http://schemas.openxmlformats.org/officeDocument/2006/relationships/oleObject" Target="embeddings/oleObject39.bin"/><Relationship Id="rId85" Type="http://schemas.openxmlformats.org/officeDocument/2006/relationships/image" Target="media/image33.wmf"/><Relationship Id="rId12" Type="http://schemas.openxmlformats.org/officeDocument/2006/relationships/image" Target="media/image1.pn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27.bin"/><Relationship Id="rId103" Type="http://schemas.openxmlformats.org/officeDocument/2006/relationships/image" Target="media/image42.wmf"/><Relationship Id="rId108" Type="http://schemas.openxmlformats.org/officeDocument/2006/relationships/oleObject" Target="embeddings/oleObject53.bin"/><Relationship Id="rId124" Type="http://schemas.openxmlformats.org/officeDocument/2006/relationships/image" Target="media/image52.wmf"/><Relationship Id="rId129" Type="http://schemas.openxmlformats.org/officeDocument/2006/relationships/fontTable" Target="fontTable.xml"/><Relationship Id="rId54" Type="http://schemas.openxmlformats.org/officeDocument/2006/relationships/image" Target="media/image19.wmf"/><Relationship Id="rId70" Type="http://schemas.openxmlformats.org/officeDocument/2006/relationships/oleObject" Target="embeddings/oleObject34.bin"/><Relationship Id="rId75" Type="http://schemas.openxmlformats.org/officeDocument/2006/relationships/image" Target="media/image28.wmf"/><Relationship Id="rId91" Type="http://schemas.openxmlformats.org/officeDocument/2006/relationships/image" Target="media/image36.wmf"/><Relationship Id="rId96" Type="http://schemas.openxmlformats.org/officeDocument/2006/relationships/oleObject" Target="embeddings/oleObject4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7.wmf"/><Relationship Id="rId49" Type="http://schemas.openxmlformats.org/officeDocument/2006/relationships/image" Target="media/image17.wmf"/><Relationship Id="rId114" Type="http://schemas.openxmlformats.org/officeDocument/2006/relationships/oleObject" Target="embeddings/oleObject57.bin"/><Relationship Id="rId119" Type="http://schemas.openxmlformats.org/officeDocument/2006/relationships/image" Target="media/image49.wmf"/><Relationship Id="rId44" Type="http://schemas.openxmlformats.org/officeDocument/2006/relationships/oleObject" Target="embeddings/oleObject19.bin"/><Relationship Id="rId60" Type="http://schemas.openxmlformats.org/officeDocument/2006/relationships/image" Target="media/image22.wmf"/><Relationship Id="rId65" Type="http://schemas.openxmlformats.org/officeDocument/2006/relationships/oleObject" Target="embeddings/oleObject31.bin"/><Relationship Id="rId81" Type="http://schemas.openxmlformats.org/officeDocument/2006/relationships/image" Target="media/image31.wmf"/><Relationship Id="rId86" Type="http://schemas.openxmlformats.org/officeDocument/2006/relationships/oleObject" Target="embeddings/oleObject42.bin"/><Relationship Id="rId130" Type="http://schemas.openxmlformats.org/officeDocument/2006/relationships/theme" Target="theme/theme1.xml"/><Relationship Id="rId13" Type="http://schemas.openxmlformats.org/officeDocument/2006/relationships/oleObject" Target="embeddings/oleObject1.bin"/><Relationship Id="rId18" Type="http://schemas.openxmlformats.org/officeDocument/2006/relationships/image" Target="media/image3.png"/><Relationship Id="rId39" Type="http://schemas.openxmlformats.org/officeDocument/2006/relationships/image" Target="media/image12.wmf"/><Relationship Id="rId109" Type="http://schemas.openxmlformats.org/officeDocument/2006/relationships/oleObject" Target="embeddings/oleObject54.bin"/><Relationship Id="rId34" Type="http://schemas.openxmlformats.org/officeDocument/2006/relationships/image" Target="media/image10.png"/><Relationship Id="rId50" Type="http://schemas.openxmlformats.org/officeDocument/2006/relationships/oleObject" Target="embeddings/oleObject22.bin"/><Relationship Id="rId55" Type="http://schemas.openxmlformats.org/officeDocument/2006/relationships/oleObject" Target="embeddings/oleObject25.bin"/><Relationship Id="rId76" Type="http://schemas.openxmlformats.org/officeDocument/2006/relationships/oleObject" Target="embeddings/oleObject37.bin"/><Relationship Id="rId97" Type="http://schemas.openxmlformats.org/officeDocument/2006/relationships/image" Target="media/image39.wmf"/><Relationship Id="rId104" Type="http://schemas.openxmlformats.org/officeDocument/2006/relationships/oleObject" Target="embeddings/oleObject51.bin"/><Relationship Id="rId120" Type="http://schemas.openxmlformats.org/officeDocument/2006/relationships/oleObject" Target="embeddings/oleObject60.bin"/><Relationship Id="rId125" Type="http://schemas.openxmlformats.org/officeDocument/2006/relationships/image" Target="media/image53.wmf"/><Relationship Id="rId7" Type="http://schemas.openxmlformats.org/officeDocument/2006/relationships/endnotes" Target="endnotes.xml"/><Relationship Id="rId71" Type="http://schemas.openxmlformats.org/officeDocument/2006/relationships/image" Target="media/image26.wmf"/><Relationship Id="rId92" Type="http://schemas.openxmlformats.org/officeDocument/2006/relationships/oleObject" Target="embeddings/oleObject45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5.wmf"/><Relationship Id="rId66" Type="http://schemas.openxmlformats.org/officeDocument/2006/relationships/image" Target="media/image24.png"/><Relationship Id="rId87" Type="http://schemas.openxmlformats.org/officeDocument/2006/relationships/image" Target="media/image34.wmf"/><Relationship Id="rId110" Type="http://schemas.openxmlformats.org/officeDocument/2006/relationships/image" Target="media/image45.wmf"/><Relationship Id="rId115" Type="http://schemas.openxmlformats.org/officeDocument/2006/relationships/image" Target="media/image47.wmf"/><Relationship Id="rId61" Type="http://schemas.openxmlformats.org/officeDocument/2006/relationships/oleObject" Target="embeddings/oleObject28.bin"/><Relationship Id="rId82" Type="http://schemas.openxmlformats.org/officeDocument/2006/relationships/oleObject" Target="embeddings/oleObject40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30" Type="http://schemas.openxmlformats.org/officeDocument/2006/relationships/image" Target="media/image8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0.wmf"/><Relationship Id="rId77" Type="http://schemas.openxmlformats.org/officeDocument/2006/relationships/image" Target="media/image29.wmf"/><Relationship Id="rId100" Type="http://schemas.openxmlformats.org/officeDocument/2006/relationships/oleObject" Target="embeddings/oleObject49.bin"/><Relationship Id="rId105" Type="http://schemas.openxmlformats.org/officeDocument/2006/relationships/image" Target="media/image43.wmf"/><Relationship Id="rId126" Type="http://schemas.openxmlformats.org/officeDocument/2006/relationships/image" Target="media/image54.wmf"/><Relationship Id="rId8" Type="http://schemas.openxmlformats.org/officeDocument/2006/relationships/header" Target="header1.xml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5.bin"/><Relationship Id="rId93" Type="http://schemas.openxmlformats.org/officeDocument/2006/relationships/image" Target="media/image37.wmf"/><Relationship Id="rId98" Type="http://schemas.openxmlformats.org/officeDocument/2006/relationships/oleObject" Target="embeddings/oleObject48.bin"/><Relationship Id="rId121" Type="http://schemas.openxmlformats.org/officeDocument/2006/relationships/image" Target="media/image50.wmf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20.bin"/><Relationship Id="rId67" Type="http://schemas.openxmlformats.org/officeDocument/2006/relationships/oleObject" Target="embeddings/oleObject32.bin"/><Relationship Id="rId116" Type="http://schemas.openxmlformats.org/officeDocument/2006/relationships/oleObject" Target="embeddings/oleObject58.bin"/><Relationship Id="rId20" Type="http://schemas.openxmlformats.org/officeDocument/2006/relationships/oleObject" Target="embeddings/oleObject6.bin"/><Relationship Id="rId41" Type="http://schemas.openxmlformats.org/officeDocument/2006/relationships/image" Target="media/image13.wmf"/><Relationship Id="rId62" Type="http://schemas.openxmlformats.org/officeDocument/2006/relationships/oleObject" Target="embeddings/oleObject29.bin"/><Relationship Id="rId83" Type="http://schemas.openxmlformats.org/officeDocument/2006/relationships/image" Target="media/image32.wmf"/><Relationship Id="rId88" Type="http://schemas.openxmlformats.org/officeDocument/2006/relationships/oleObject" Target="embeddings/oleObject43.bin"/><Relationship Id="rId111" Type="http://schemas.openxmlformats.org/officeDocument/2006/relationships/oleObject" Target="embeddings/oleObject55.bin"/><Relationship Id="rId15" Type="http://schemas.openxmlformats.org/officeDocument/2006/relationships/image" Target="media/image2.png"/><Relationship Id="rId36" Type="http://schemas.openxmlformats.org/officeDocument/2006/relationships/oleObject" Target="embeddings/oleObject15.bin"/><Relationship Id="rId57" Type="http://schemas.openxmlformats.org/officeDocument/2006/relationships/oleObject" Target="embeddings/oleObject26.bin"/><Relationship Id="rId106" Type="http://schemas.openxmlformats.org/officeDocument/2006/relationships/oleObject" Target="embeddings/oleObject52.bin"/><Relationship Id="rId127" Type="http://schemas.openxmlformats.org/officeDocument/2006/relationships/image" Target="media/image55.wmf"/><Relationship Id="rId10" Type="http://schemas.openxmlformats.org/officeDocument/2006/relationships/footer" Target="footer1.xml"/><Relationship Id="rId31" Type="http://schemas.openxmlformats.org/officeDocument/2006/relationships/oleObject" Target="embeddings/oleObject12.bin"/><Relationship Id="rId52" Type="http://schemas.openxmlformats.org/officeDocument/2006/relationships/image" Target="media/image18.wmf"/><Relationship Id="rId73" Type="http://schemas.openxmlformats.org/officeDocument/2006/relationships/image" Target="media/image27.wmf"/><Relationship Id="rId78" Type="http://schemas.openxmlformats.org/officeDocument/2006/relationships/oleObject" Target="embeddings/oleObject38.bin"/><Relationship Id="rId94" Type="http://schemas.openxmlformats.org/officeDocument/2006/relationships/oleObject" Target="embeddings/oleObject46.bin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61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F8A636-698C-414E-8A1A-140C2F065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651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 ANTIOQUIA</vt:lpstr>
    </vt:vector>
  </TitlesOfParts>
  <Company>JORGE IVAN LONLOÑO</Company>
  <LinksUpToDate>false</LinksUpToDate>
  <CharactersWithSpaces>4228</CharactersWithSpaces>
  <SharedDoc>false</SharedDoc>
  <HLinks>
    <vt:vector size="6" baseType="variant">
      <vt:variant>
        <vt:i4>3407916</vt:i4>
      </vt:variant>
      <vt:variant>
        <vt:i4>-1</vt:i4>
      </vt:variant>
      <vt:variant>
        <vt:i4>1026</vt:i4>
      </vt:variant>
      <vt:variant>
        <vt:i4>1</vt:i4>
      </vt:variant>
      <vt:variant>
        <vt:lpwstr>http://www.udea.edu.co/images/log-udea.gif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ANTIOQUIA</dc:title>
  <dc:creator>JORGE IVAN LONLOÑO</dc:creator>
  <cp:lastModifiedBy>NANAN</cp:lastModifiedBy>
  <cp:revision>3</cp:revision>
  <cp:lastPrinted>2014-01-21T10:39:00Z</cp:lastPrinted>
  <dcterms:created xsi:type="dcterms:W3CDTF">2014-01-21T10:39:00Z</dcterms:created>
  <dcterms:modified xsi:type="dcterms:W3CDTF">2014-01-21T10:40:00Z</dcterms:modified>
</cp:coreProperties>
</file>